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7400"/>
        <w:gridCol w:w="558"/>
        <w:gridCol w:w="7493"/>
      </w:tblGrid>
      <w:tr w:rsidR="00CC353E" w:rsidTr="00E75E26">
        <w:tc>
          <w:tcPr>
            <w:tcW w:w="7400" w:type="dxa"/>
          </w:tcPr>
          <w:p w:rsidR="00542AED" w:rsidRDefault="00CC353E" w:rsidP="00CC353E">
            <w:pPr>
              <w:jc w:val="center"/>
              <w:rPr>
                <w:b/>
                <w:sz w:val="24"/>
                <w:szCs w:val="24"/>
              </w:rPr>
            </w:pPr>
            <w:r w:rsidRPr="00CC353E">
              <w:rPr>
                <w:b/>
                <w:sz w:val="24"/>
                <w:szCs w:val="24"/>
                <w:u w:val="single"/>
              </w:rPr>
              <w:t>Mission 4 :</w:t>
            </w:r>
            <w:r w:rsidRPr="00CC353E">
              <w:rPr>
                <w:b/>
                <w:sz w:val="24"/>
                <w:szCs w:val="24"/>
              </w:rPr>
              <w:t xml:space="preserve"> le droit de vote</w:t>
            </w:r>
          </w:p>
          <w:p w:rsidR="00CC353E" w:rsidRDefault="00CC353E" w:rsidP="00CC35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BF85CD" wp14:editId="6A7CD4D9">
                  <wp:extent cx="2438400" cy="1476162"/>
                  <wp:effectExtent l="0" t="0" r="0" b="0"/>
                  <wp:docPr id="7" name="Image 7" descr="Alfred Bramtot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fred Bramtot 1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76" cy="156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3E" w:rsidRPr="00E75E26" w:rsidRDefault="00CC353E" w:rsidP="00CC353E">
            <w:pPr>
              <w:jc w:val="center"/>
              <w:rPr>
                <w:sz w:val="16"/>
                <w:szCs w:val="16"/>
              </w:rPr>
            </w:pPr>
            <w:r w:rsidRPr="00E75E26">
              <w:rPr>
                <w:sz w:val="16"/>
                <w:szCs w:val="16"/>
              </w:rPr>
              <w:t xml:space="preserve">Alfred </w:t>
            </w:r>
            <w:proofErr w:type="spellStart"/>
            <w:r w:rsidRPr="00E75E26">
              <w:rPr>
                <w:sz w:val="16"/>
                <w:szCs w:val="16"/>
              </w:rPr>
              <w:t>Bramtot</w:t>
            </w:r>
            <w:proofErr w:type="spellEnd"/>
            <w:r w:rsidRPr="00E75E26">
              <w:rPr>
                <w:sz w:val="16"/>
                <w:szCs w:val="16"/>
              </w:rPr>
              <w:t>, le suffrage universel, 1891, huile sur toile, mairie des Lilas</w:t>
            </w:r>
          </w:p>
          <w:p w:rsidR="00CC353E" w:rsidRPr="00CC353E" w:rsidRDefault="00CC353E" w:rsidP="00CC353E">
            <w:pPr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.</w:t>
            </w:r>
          </w:p>
          <w:p w:rsidR="00CC353E" w:rsidRPr="00CC353E" w:rsidRDefault="00CC353E" w:rsidP="00CC35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Que s’apprêtent à faire les hommes au centre du tableau ?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="006F545C">
              <w:rPr>
                <w:sz w:val="20"/>
                <w:szCs w:val="20"/>
              </w:rPr>
              <w:t>……….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Pr="00CC353E" w:rsidRDefault="00CC353E" w:rsidP="00CC35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Que vérifient les assesseurs ? (Les assesseurs sont les personnes qui s’occupent du bureau de vote.)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="006F545C">
              <w:rPr>
                <w:sz w:val="20"/>
                <w:szCs w:val="20"/>
              </w:rPr>
              <w:t>……….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Pr="00CC353E" w:rsidRDefault="00CC353E" w:rsidP="00CC35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 xml:space="preserve">Ce tableau s’intitule </w:t>
            </w:r>
            <w:r w:rsidRPr="00CC353E">
              <w:rPr>
                <w:i/>
                <w:sz w:val="20"/>
                <w:szCs w:val="20"/>
              </w:rPr>
              <w:t>Le suffrage universel</w:t>
            </w:r>
            <w:r w:rsidRPr="00CC353E">
              <w:rPr>
                <w:sz w:val="20"/>
                <w:szCs w:val="20"/>
              </w:rPr>
              <w:t>. Qu’est-ce que cela veut dire ? (Utilise un dictionnaire si besoin.)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Default="00CC353E" w:rsidP="00CC353E">
            <w:pPr>
              <w:pStyle w:val="Paragraphedeliste"/>
              <w:rPr>
                <w:sz w:val="20"/>
                <w:szCs w:val="20"/>
              </w:rPr>
            </w:pPr>
            <w:r w:rsidRPr="00CC353E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="006F545C">
              <w:rPr>
                <w:sz w:val="20"/>
                <w:szCs w:val="20"/>
              </w:rPr>
              <w:t>………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3256"/>
              <w:gridCol w:w="3885"/>
            </w:tblGrid>
            <w:tr w:rsidR="00CC353E" w:rsidTr="006F545C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53E" w:rsidRDefault="00CC353E" w:rsidP="00CC353E">
                  <w:pPr>
                    <w:pStyle w:val="Paragraphedeliste"/>
                    <w:ind w:left="0"/>
                  </w:pPr>
                  <w:r w:rsidRPr="00102DB9">
                    <w:rPr>
                      <w:noProof/>
                      <w:lang w:eastAsia="fr-FR"/>
                    </w:rPr>
                    <w:drawing>
                      <wp:inline distT="0" distB="0" distL="0" distR="0" wp14:anchorId="2018D176" wp14:editId="732870D5">
                        <wp:extent cx="1876425" cy="1206998"/>
                        <wp:effectExtent l="0" t="0" r="0" b="0"/>
                        <wp:docPr id="5" name="Image 5" descr="C:\Users\ddodin\Pictures\Saved Pictures\groupe-de-suffragett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dodin\Pictures\Saved Pictures\groupe-de-suffragett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5113" cy="1251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353E" w:rsidRPr="00CC353E" w:rsidRDefault="00CC353E" w:rsidP="00CC353E">
                  <w:pPr>
                    <w:rPr>
                      <w:sz w:val="16"/>
                      <w:szCs w:val="16"/>
                    </w:rPr>
                  </w:pPr>
                  <w:r w:rsidRPr="00CC353E">
                    <w:rPr>
                      <w:sz w:val="16"/>
                      <w:szCs w:val="16"/>
                    </w:rPr>
                    <w:t>Photographie manifestation en 1910 - Assemblée Nationale</w:t>
                  </w:r>
                </w:p>
                <w:p w:rsidR="00CC353E" w:rsidRDefault="00CC353E" w:rsidP="00CC353E">
                  <w:pPr>
                    <w:pStyle w:val="Paragraphedeliste"/>
                    <w:ind w:left="0"/>
                  </w:pPr>
                </w:p>
              </w:tc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4) </w:t>
                  </w:r>
                  <w:r w:rsidRPr="00CC353E">
                    <w:rPr>
                      <w:sz w:val="20"/>
                      <w:szCs w:val="20"/>
                    </w:rPr>
                    <w:t>Que réclament ces femmes ? Pourquoi ?</w:t>
                  </w:r>
                </w:p>
                <w:p w:rsidR="00CC353E" w:rsidRPr="00CC353E" w:rsidRDefault="00CC353E" w:rsidP="00CC353E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</w:t>
                  </w:r>
                  <w:r w:rsidRPr="00CC353E">
                    <w:rPr>
                      <w:sz w:val="20"/>
                      <w:szCs w:val="20"/>
                    </w:rPr>
                    <w:t>…………</w:t>
                  </w:r>
                  <w:r w:rsidR="006F545C">
                    <w:rPr>
                      <w:sz w:val="20"/>
                      <w:szCs w:val="20"/>
                    </w:rPr>
                    <w:t>…….</w:t>
                  </w: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  <w:r w:rsidRPr="00CC353E">
                    <w:rPr>
                      <w:sz w:val="20"/>
                      <w:szCs w:val="20"/>
                    </w:rPr>
                    <w:t>…</w:t>
                  </w:r>
                  <w:r w:rsidR="006F545C">
                    <w:rPr>
                      <w:sz w:val="20"/>
                      <w:szCs w:val="20"/>
                    </w:rPr>
                    <w:t>…….</w:t>
                  </w: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</w:t>
                  </w:r>
                  <w:r w:rsidR="006F545C">
                    <w:rPr>
                      <w:sz w:val="20"/>
                      <w:szCs w:val="20"/>
                    </w:rPr>
                    <w:t>…….</w:t>
                  </w:r>
                </w:p>
                <w:p w:rsidR="00CC353E" w:rsidRPr="00CC353E" w:rsidRDefault="00CC353E" w:rsidP="00CC353E">
                  <w:pPr>
                    <w:rPr>
                      <w:sz w:val="20"/>
                      <w:szCs w:val="20"/>
                    </w:rPr>
                  </w:pPr>
                </w:p>
                <w:p w:rsidR="00CC353E" w:rsidRPr="00E75E26" w:rsidRDefault="00CC353E" w:rsidP="00CC35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  <w:r w:rsidR="006F545C">
                    <w:rPr>
                      <w:sz w:val="20"/>
                      <w:szCs w:val="20"/>
                    </w:rPr>
                    <w:t>………</w:t>
                  </w:r>
                </w:p>
              </w:tc>
            </w:tr>
          </w:tbl>
          <w:p w:rsidR="00CC353E" w:rsidRPr="00E75E26" w:rsidRDefault="00CC353E" w:rsidP="00E75E2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75E26">
              <w:rPr>
                <w:sz w:val="20"/>
                <w:szCs w:val="20"/>
              </w:rPr>
              <w:t>Peut-on alors parler de suffrage universel en 1880 ? Justifie ta réponse.</w:t>
            </w:r>
          </w:p>
          <w:p w:rsidR="00CC353E" w:rsidRPr="00CC353E" w:rsidRDefault="00CC353E" w:rsidP="00CC353E">
            <w:pPr>
              <w:pStyle w:val="Paragraphedeliste"/>
              <w:rPr>
                <w:sz w:val="20"/>
                <w:szCs w:val="20"/>
              </w:rPr>
            </w:pPr>
          </w:p>
          <w:p w:rsidR="00CC353E" w:rsidRDefault="00CC353E" w:rsidP="00CC353E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  <w:r w:rsidRPr="00CC353E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6F545C">
              <w:rPr>
                <w:sz w:val="20"/>
                <w:szCs w:val="20"/>
              </w:rPr>
              <w:t>…….</w:t>
            </w:r>
          </w:p>
          <w:p w:rsidR="00CC353E" w:rsidRPr="006F545C" w:rsidRDefault="00CC353E" w:rsidP="006F545C">
            <w:pPr>
              <w:rPr>
                <w:sz w:val="20"/>
                <w:szCs w:val="20"/>
              </w:rPr>
            </w:pPr>
          </w:p>
          <w:p w:rsidR="00CC353E" w:rsidRDefault="00E75E26" w:rsidP="00CC3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C353E" w:rsidRPr="00CC353E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6F545C">
              <w:rPr>
                <w:sz w:val="20"/>
                <w:szCs w:val="20"/>
              </w:rPr>
              <w:t>…….</w:t>
            </w:r>
          </w:p>
          <w:p w:rsidR="006F545C" w:rsidRPr="00E75E26" w:rsidRDefault="006F545C" w:rsidP="00CC353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42AED" w:rsidRDefault="00542AED"/>
        </w:tc>
        <w:tc>
          <w:tcPr>
            <w:tcW w:w="7493" w:type="dxa"/>
          </w:tcPr>
          <w:p w:rsidR="00542AED" w:rsidRPr="00F45803" w:rsidRDefault="00542AED" w:rsidP="00542AE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45803">
              <w:rPr>
                <w:b/>
                <w:sz w:val="28"/>
                <w:szCs w:val="28"/>
              </w:rPr>
              <w:t>Le temps de la République : Des républiques, une démocratie : des libertés, des droits et des devoirs</w:t>
            </w:r>
          </w:p>
          <w:bookmarkEnd w:id="0"/>
          <w:p w:rsidR="00542AED" w:rsidRDefault="00542AED" w:rsidP="00542AED">
            <w:pPr>
              <w:jc w:val="center"/>
              <w:rPr>
                <w:sz w:val="24"/>
                <w:szCs w:val="24"/>
              </w:rPr>
            </w:pPr>
            <w:r w:rsidRPr="00542AED">
              <w:rPr>
                <w:b/>
                <w:sz w:val="24"/>
                <w:szCs w:val="24"/>
                <w:u w:val="single"/>
              </w:rPr>
              <w:t>Mission 1 :</w:t>
            </w:r>
            <w:r w:rsidRPr="00542AED">
              <w:rPr>
                <w:sz w:val="24"/>
                <w:szCs w:val="24"/>
              </w:rPr>
              <w:t xml:space="preserve"> l’abolition de l’esclavage</w:t>
            </w:r>
          </w:p>
          <w:p w:rsidR="00542AED" w:rsidRPr="00542AED" w:rsidRDefault="00542AED" w:rsidP="00542AED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EDDE2A8" wp14:editId="214D387A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132080</wp:posOffset>
                  </wp:positionV>
                  <wp:extent cx="2324100" cy="1546225"/>
                  <wp:effectExtent l="0" t="0" r="0" b="0"/>
                  <wp:wrapSquare wrapText="bothSides"/>
                  <wp:docPr id="1" name="Image 1" descr="Fichier:Biard Abolition de l'esclavage 1849.jp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Biard Abolition de l'esclavage 1849.jp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Default="00542AED"/>
          <w:p w:rsidR="00542AED" w:rsidRPr="00542AED" w:rsidRDefault="00542AED" w:rsidP="00542AED">
            <w:pPr>
              <w:jc w:val="center"/>
              <w:rPr>
                <w:sz w:val="16"/>
                <w:szCs w:val="16"/>
              </w:rPr>
            </w:pPr>
            <w:r w:rsidRPr="00542AED">
              <w:rPr>
                <w:sz w:val="16"/>
                <w:szCs w:val="16"/>
              </w:rPr>
              <w:t xml:space="preserve">Auguste Biard, </w:t>
            </w:r>
            <w:r w:rsidRPr="00542AED">
              <w:rPr>
                <w:i/>
                <w:sz w:val="16"/>
                <w:szCs w:val="16"/>
              </w:rPr>
              <w:t>La proclamation de l’abolition de l’esclavage</w:t>
            </w:r>
            <w:r w:rsidRPr="00542AED">
              <w:rPr>
                <w:sz w:val="16"/>
                <w:szCs w:val="16"/>
              </w:rPr>
              <w:t>, 1849, huile sur toile, château de Versailles</w:t>
            </w:r>
          </w:p>
          <w:p w:rsidR="00542AED" w:rsidRDefault="00542AED" w:rsidP="00542AED">
            <w:pPr>
              <w:pStyle w:val="Paragraphedeliste"/>
              <w:numPr>
                <w:ilvl w:val="0"/>
                <w:numId w:val="1"/>
              </w:numPr>
            </w:pPr>
            <w:r>
              <w:t>Quels détails de ce tableau montrent la joie ?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</w:t>
            </w:r>
            <w:r w:rsidR="00E204F8">
              <w:t>……………</w:t>
            </w:r>
            <w:r w:rsidR="006F545C">
              <w:t>…….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</w:t>
            </w:r>
            <w:r w:rsidR="00E204F8">
              <w:t>………</w:t>
            </w:r>
            <w:r w:rsidR="006F545C">
              <w:t>……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  <w:numPr>
                <w:ilvl w:val="0"/>
                <w:numId w:val="1"/>
              </w:numPr>
            </w:pPr>
            <w:r>
              <w:t>Comment peut-on savoir que cette scène se passe dans une colonie française ?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……………………………………………………………………………………………………</w:t>
            </w:r>
            <w:r w:rsidR="00E204F8">
              <w:t>...</w:t>
            </w:r>
            <w:r w:rsidR="006F545C">
              <w:t>....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……………………………………………………………………………………………………</w:t>
            </w:r>
            <w:r w:rsidR="006F545C">
              <w:t>…….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  <w:numPr>
                <w:ilvl w:val="0"/>
                <w:numId w:val="1"/>
              </w:numPr>
            </w:pPr>
            <w:r>
              <w:t xml:space="preserve">Recherche qui était Victor </w:t>
            </w:r>
            <w:proofErr w:type="spellStart"/>
            <w:r>
              <w:t>Schoelcher</w:t>
            </w:r>
            <w:proofErr w:type="spellEnd"/>
            <w:r>
              <w:t xml:space="preserve"> et écris quel fut son rôle dans l’abolition de l’esclavage :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…………………………………………………………………………………………………</w:t>
            </w:r>
            <w:r w:rsidR="00E204F8">
              <w:t>…</w:t>
            </w:r>
            <w:r w:rsidR="006F545C">
              <w:t>……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…………………………………………………………………………………………………</w:t>
            </w:r>
            <w:r w:rsidR="00E204F8">
              <w:t>…</w:t>
            </w:r>
            <w:r w:rsidR="006F545C">
              <w:t>…..</w:t>
            </w:r>
          </w:p>
          <w:p w:rsidR="00542AED" w:rsidRDefault="00542AED" w:rsidP="00542AED">
            <w:pPr>
              <w:pStyle w:val="Paragraphedeliste"/>
            </w:pPr>
          </w:p>
          <w:p w:rsidR="00542AED" w:rsidRDefault="00542AED" w:rsidP="00542AED">
            <w:pPr>
              <w:pStyle w:val="Paragraphedeliste"/>
            </w:pPr>
            <w:r>
              <w:t>…………………………………………………………………………………………………</w:t>
            </w:r>
            <w:r w:rsidR="00E204F8">
              <w:t>…</w:t>
            </w:r>
            <w:r w:rsidR="006F545C">
              <w:t>…..</w:t>
            </w:r>
          </w:p>
          <w:p w:rsidR="00E204F8" w:rsidRDefault="00E204F8" w:rsidP="00542AED">
            <w:pPr>
              <w:pStyle w:val="Paragraphedeliste"/>
            </w:pPr>
          </w:p>
          <w:p w:rsidR="00542AED" w:rsidRDefault="00542AED"/>
        </w:tc>
      </w:tr>
      <w:tr w:rsidR="00CC353E" w:rsidTr="00E75E26">
        <w:trPr>
          <w:trHeight w:val="10615"/>
        </w:trPr>
        <w:tc>
          <w:tcPr>
            <w:tcW w:w="7400" w:type="dxa"/>
          </w:tcPr>
          <w:p w:rsidR="00542AED" w:rsidRPr="009E2259" w:rsidRDefault="00542AED" w:rsidP="009E22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2259">
              <w:rPr>
                <w:b/>
                <w:sz w:val="24"/>
                <w:szCs w:val="24"/>
                <w:u w:val="single"/>
              </w:rPr>
              <w:lastRenderedPageBreak/>
              <w:t>Mission 2 :</w:t>
            </w:r>
            <w:r w:rsidRPr="00E204F8">
              <w:rPr>
                <w:b/>
                <w:sz w:val="24"/>
                <w:szCs w:val="24"/>
              </w:rPr>
              <w:t xml:space="preserve"> la liberté d’expression</w:t>
            </w:r>
          </w:p>
          <w:p w:rsidR="00D53F0B" w:rsidRPr="009E2259" w:rsidRDefault="00D53F0B" w:rsidP="009E2259">
            <w:pPr>
              <w:spacing w:after="100" w:afterAutospacing="1"/>
              <w:rPr>
                <w:sz w:val="20"/>
                <w:szCs w:val="20"/>
              </w:rPr>
            </w:pPr>
            <w:r w:rsidRPr="009E2259">
              <w:rPr>
                <w:b/>
                <w:sz w:val="20"/>
                <w:szCs w:val="20"/>
                <w:u w:val="single"/>
              </w:rPr>
              <w:t>Extraits de la loi sur la presse du 29 juillet 1881</w:t>
            </w:r>
            <w:r w:rsidR="009E2259" w:rsidRPr="009E2259">
              <w:rPr>
                <w:sz w:val="20"/>
                <w:szCs w:val="20"/>
              </w:rPr>
              <w:t xml:space="preserve">    </w:t>
            </w:r>
          </w:p>
          <w:p w:rsidR="00D53F0B" w:rsidRPr="00C3279B" w:rsidRDefault="00D53F0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3279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« ART. 1. – L’imprimerie et la librairie sont libres.</w:t>
            </w:r>
          </w:p>
          <w:p w:rsidR="00D53F0B" w:rsidRPr="00C3279B" w:rsidRDefault="00D53F0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3279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ART. 5. – Tout journal ou écrit périodique peut être publié sans autorisation préalable et sans dépôt de cautionnement.</w:t>
            </w:r>
          </w:p>
          <w:p w:rsidR="00D53F0B" w:rsidRPr="00C3279B" w:rsidRDefault="00D53F0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3279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ART. 7. – Avant la publication de tout journal ou écrit périodique, il sera fait une déclaration. »</w:t>
            </w:r>
          </w:p>
          <w:p w:rsidR="00C3279B" w:rsidRDefault="00D53F0B">
            <w:r>
              <w:t xml:space="preserve">  </w:t>
            </w:r>
            <w:r w:rsidR="00C3279B">
              <w:t xml:space="preserve">    </w:t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2DCF99F1" wp14:editId="10518713">
                  <wp:extent cx="1466850" cy="1072117"/>
                  <wp:effectExtent l="0" t="0" r="0" b="0"/>
                  <wp:docPr id="3" name="Image 3" descr="https://www.retronews.fr/sites/default/files/styles/rn_large/public/file_covers/le_nouveau_journal_quotidien_au_._btv1b9005183g.jpeg?itok=wGHbTt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retronews.fr/sites/default/files/styles/rn_large/public/file_covers/le_nouveau_journal_quotidien_au_._btv1b9005183g.jpeg?itok=wGHbTt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213" cy="11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="006F545C">
              <w:t xml:space="preserve">    </w:t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59B4DB28" wp14:editId="0A486D38">
                  <wp:extent cx="1752600" cy="1047665"/>
                  <wp:effectExtent l="0" t="0" r="0" b="635"/>
                  <wp:docPr id="4" name="Image 4" descr="78187722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8187722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787" cy="108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35"/>
              <w:gridCol w:w="3402"/>
            </w:tblGrid>
            <w:tr w:rsidR="00D53F0B" w:rsidTr="006F545C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F0B" w:rsidRPr="00D53F0B" w:rsidRDefault="00D53F0B" w:rsidP="00C3279B">
                  <w:pPr>
                    <w:jc w:val="center"/>
                    <w:rPr>
                      <w:sz w:val="16"/>
                      <w:szCs w:val="16"/>
                    </w:rPr>
                  </w:pPr>
                  <w:r w:rsidRPr="00D53F0B">
                    <w:rPr>
                      <w:sz w:val="16"/>
                      <w:szCs w:val="16"/>
                    </w:rPr>
                    <w:t>Publicité pour le Nouveau Journal, quotidien, 1880, source : BNF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F0B" w:rsidRPr="00D53F0B" w:rsidRDefault="00D53F0B" w:rsidP="00D53F0B">
                  <w:pPr>
                    <w:rPr>
                      <w:sz w:val="16"/>
                      <w:szCs w:val="16"/>
                    </w:rPr>
                  </w:pPr>
                  <w:r w:rsidRPr="00D53F0B">
                    <w:rPr>
                      <w:sz w:val="16"/>
                      <w:szCs w:val="16"/>
                    </w:rPr>
                    <w:t>Petits crieurs de journaux 1904, source : site Coco Magnanville, les petits métiers d’autrefois</w:t>
                  </w:r>
                </w:p>
              </w:tc>
            </w:tr>
          </w:tbl>
          <w:p w:rsidR="00C3279B" w:rsidRPr="009E2259" w:rsidRDefault="00C3279B" w:rsidP="009E2259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change la loi du 29 juillet 1881 ?</w:t>
            </w:r>
          </w:p>
          <w:p w:rsidR="00C3279B" w:rsidRPr="009E2259" w:rsidRDefault="00C3279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…………………………………………………………</w:t>
            </w:r>
            <w:r w:rsidR="009E2259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</w:t>
            </w:r>
            <w:r w:rsid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</w:t>
            </w:r>
            <w:r w:rsidR="006F545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….</w:t>
            </w:r>
          </w:p>
          <w:p w:rsidR="00C3279B" w:rsidRPr="009E2259" w:rsidRDefault="00C3279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…………………………………………………………</w:t>
            </w:r>
            <w:r w:rsidR="009E2259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</w:t>
            </w:r>
            <w:r w:rsid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</w:t>
            </w:r>
            <w:r w:rsidR="006F545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….</w:t>
            </w:r>
          </w:p>
          <w:p w:rsidR="00C3279B" w:rsidRPr="009E2259" w:rsidRDefault="00C3279B" w:rsidP="009E2259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montre la publicité pour le Nouveau Journal ?</w:t>
            </w:r>
          </w:p>
          <w:p w:rsidR="00C3279B" w:rsidRPr="009E2259" w:rsidRDefault="00C3279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………………………………………………………</w:t>
            </w:r>
            <w:r w:rsidR="009E2259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</w:t>
            </w:r>
            <w:r w:rsid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</w:t>
            </w:r>
            <w:r w:rsidR="006F545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</w:t>
            </w:r>
          </w:p>
          <w:p w:rsidR="00C3279B" w:rsidRDefault="00C3279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…………………………………………..……………</w:t>
            </w:r>
            <w:r w:rsidR="009E2259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</w:t>
            </w:r>
            <w:r w:rsid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</w:t>
            </w:r>
            <w:r w:rsidR="006F545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…..</w:t>
            </w:r>
          </w:p>
          <w:p w:rsidR="009E2259" w:rsidRPr="009E2259" w:rsidRDefault="009E2259" w:rsidP="009E2259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Qui sont les petits crieurs de journaux ? Essaie d’imaginer pourquoi on faisait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C3279B" w:rsidRPr="009E2259" w:rsidRDefault="00E204F8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</w:t>
            </w:r>
            <w:r w:rsidR="00C3279B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lors</w:t>
            </w:r>
            <w:proofErr w:type="gramEnd"/>
            <w:r w:rsidR="00C3279B" w:rsidRPr="009E22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appel à ces personnes pour vendre les journaux dans la rue.</w:t>
            </w:r>
          </w:p>
          <w:p w:rsidR="00E204F8" w:rsidRPr="009E2259" w:rsidRDefault="00C3279B" w:rsidP="009E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</w:t>
            </w:r>
            <w:r w:rsidR="009E2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  <w:r w:rsidR="006F5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</w:t>
            </w:r>
          </w:p>
          <w:p w:rsidR="00D53F0B" w:rsidRPr="00E75E26" w:rsidRDefault="00C3279B" w:rsidP="00E75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2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…………………………………………..……………</w:t>
            </w:r>
            <w:r w:rsidR="009E2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  <w:r w:rsidR="006F5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…..</w:t>
            </w:r>
          </w:p>
        </w:tc>
        <w:tc>
          <w:tcPr>
            <w:tcW w:w="558" w:type="dxa"/>
          </w:tcPr>
          <w:p w:rsidR="00542AED" w:rsidRDefault="00542AED"/>
        </w:tc>
        <w:tc>
          <w:tcPr>
            <w:tcW w:w="7493" w:type="dxa"/>
          </w:tcPr>
          <w:p w:rsidR="00E204F8" w:rsidRPr="00E204F8" w:rsidRDefault="00E204F8" w:rsidP="00E204F8">
            <w:pPr>
              <w:jc w:val="center"/>
              <w:rPr>
                <w:b/>
                <w:sz w:val="24"/>
                <w:szCs w:val="24"/>
              </w:rPr>
            </w:pPr>
            <w:r w:rsidRPr="00E204F8">
              <w:rPr>
                <w:b/>
                <w:sz w:val="24"/>
                <w:szCs w:val="24"/>
                <w:u w:val="single"/>
              </w:rPr>
              <w:t>Mission 3</w:t>
            </w:r>
            <w:r w:rsidRPr="00E204F8">
              <w:rPr>
                <w:b/>
                <w:sz w:val="24"/>
                <w:szCs w:val="24"/>
              </w:rPr>
              <w:t> : la liberté de culte</w:t>
            </w:r>
          </w:p>
          <w:p w:rsidR="00E204F8" w:rsidRPr="00E204F8" w:rsidRDefault="00E204F8" w:rsidP="00E204F8">
            <w:pPr>
              <w:rPr>
                <w:rFonts w:cstheme="minorHAnsi"/>
                <w:b/>
                <w:sz w:val="20"/>
                <w:szCs w:val="20"/>
              </w:rPr>
            </w:pPr>
            <w:r w:rsidRPr="00E204F8">
              <w:rPr>
                <w:rFonts w:cstheme="minorHAnsi"/>
                <w:b/>
                <w:sz w:val="20"/>
                <w:szCs w:val="20"/>
              </w:rPr>
              <w:t>Déclaration des Droits de l’Homme et du Citoyen du 26 août 1789 :</w:t>
            </w:r>
          </w:p>
          <w:p w:rsidR="00E204F8" w:rsidRPr="00E204F8" w:rsidRDefault="00E204F8" w:rsidP="00E204F8">
            <w:pPr>
              <w:rPr>
                <w:rFonts w:cstheme="minorHAnsi"/>
                <w:sz w:val="20"/>
                <w:szCs w:val="20"/>
              </w:rPr>
            </w:pPr>
            <w:r w:rsidRPr="00E204F8">
              <w:rPr>
                <w:rFonts w:cstheme="minorHAnsi"/>
                <w:sz w:val="20"/>
                <w:szCs w:val="20"/>
              </w:rPr>
              <w:t>Art. 10. — Nul ne doit être inquiété pour ses opinions, même religieuses, pourvu que leur</w:t>
            </w:r>
            <w:r w:rsidRPr="00E204F8">
              <w:rPr>
                <w:rFonts w:cstheme="minorHAnsi"/>
                <w:sz w:val="20"/>
                <w:szCs w:val="20"/>
              </w:rPr>
              <w:br/>
              <w:t>manifestation ne trouble pas l'ordre public établi par la Loi.</w:t>
            </w:r>
          </w:p>
          <w:p w:rsidR="00E204F8" w:rsidRPr="00E204F8" w:rsidRDefault="00E204F8" w:rsidP="00E2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4F8" w:rsidRDefault="00E204F8" w:rsidP="00E204F8">
            <w:pPr>
              <w:rPr>
                <w:b/>
                <w:sz w:val="20"/>
                <w:szCs w:val="20"/>
              </w:rPr>
            </w:pPr>
            <w:r w:rsidRPr="00E204F8">
              <w:rPr>
                <w:b/>
                <w:sz w:val="20"/>
                <w:szCs w:val="20"/>
              </w:rPr>
              <w:t>Loi du 15 mars 1850 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204F8" w:rsidRPr="00E204F8" w:rsidRDefault="00E204F8" w:rsidP="00E20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23 : « L’enseignement primaire comprend l’instruction morale et religieuse, la lecture, l’écriture, les éléments de la langue française, le calcul […]. »</w:t>
            </w:r>
          </w:p>
          <w:p w:rsidR="00E204F8" w:rsidRPr="00E204F8" w:rsidRDefault="00E204F8" w:rsidP="00E2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4F8" w:rsidRPr="00E204F8" w:rsidRDefault="00E204F8" w:rsidP="00E204F8">
            <w:pPr>
              <w:rPr>
                <w:sz w:val="20"/>
                <w:szCs w:val="20"/>
              </w:rPr>
            </w:pPr>
            <w:r w:rsidRPr="00E204F8">
              <w:rPr>
                <w:b/>
                <w:sz w:val="20"/>
                <w:szCs w:val="20"/>
              </w:rPr>
              <w:t>Loi Ferry du 28 mars 1882</w:t>
            </w:r>
            <w:r w:rsidRPr="00E204F8">
              <w:rPr>
                <w:sz w:val="20"/>
                <w:szCs w:val="20"/>
              </w:rPr>
              <w:t> :</w:t>
            </w:r>
          </w:p>
          <w:p w:rsidR="00E204F8" w:rsidRPr="00E204F8" w:rsidRDefault="00E204F8" w:rsidP="00E204F8">
            <w:pPr>
              <w:rPr>
                <w:sz w:val="20"/>
                <w:szCs w:val="20"/>
              </w:rPr>
            </w:pPr>
            <w:r w:rsidRPr="00E204F8">
              <w:rPr>
                <w:sz w:val="20"/>
                <w:szCs w:val="20"/>
              </w:rPr>
              <w:t>Article 1</w:t>
            </w:r>
            <w:r w:rsidRPr="00E204F8">
              <w:rPr>
                <w:sz w:val="20"/>
                <w:szCs w:val="20"/>
                <w:vertAlign w:val="superscript"/>
              </w:rPr>
              <w:t>er</w:t>
            </w:r>
            <w:r w:rsidRPr="00E204F8">
              <w:rPr>
                <w:i/>
                <w:sz w:val="20"/>
                <w:szCs w:val="20"/>
                <w:vertAlign w:val="superscript"/>
              </w:rPr>
              <w:t> </w:t>
            </w:r>
            <w:r w:rsidRPr="00E204F8">
              <w:rPr>
                <w:sz w:val="20"/>
                <w:szCs w:val="20"/>
              </w:rPr>
              <w:t>: L’article 23 de la loi du 15 mars 1850 [sur l’obligation d’un enseignement religieux] est abrogé*. </w:t>
            </w:r>
          </w:p>
          <w:p w:rsidR="00E204F8" w:rsidRDefault="00E204F8" w:rsidP="00E204F8">
            <w:pPr>
              <w:rPr>
                <w:sz w:val="18"/>
                <w:szCs w:val="18"/>
              </w:rPr>
            </w:pPr>
            <w:r w:rsidRPr="00E204F8">
              <w:rPr>
                <w:sz w:val="18"/>
                <w:szCs w:val="18"/>
              </w:rPr>
              <w:t>*abrogée : supprimée</w:t>
            </w:r>
          </w:p>
          <w:p w:rsidR="00E204F8" w:rsidRPr="00E204F8" w:rsidRDefault="00E204F8" w:rsidP="00E204F8">
            <w:pPr>
              <w:rPr>
                <w:sz w:val="18"/>
                <w:szCs w:val="18"/>
              </w:rPr>
            </w:pPr>
          </w:p>
          <w:p w:rsidR="00E204F8" w:rsidRDefault="00E204F8" w:rsidP="00E204F8">
            <w:pPr>
              <w:rPr>
                <w:b/>
                <w:sz w:val="20"/>
                <w:szCs w:val="20"/>
              </w:rPr>
            </w:pPr>
            <w:r w:rsidRPr="00E204F8">
              <w:rPr>
                <w:b/>
                <w:sz w:val="20"/>
                <w:szCs w:val="20"/>
              </w:rPr>
              <w:t xml:space="preserve">Loi de séparation des </w:t>
            </w:r>
            <w:r w:rsidRPr="00E204F8">
              <w:rPr>
                <w:rFonts w:cstheme="minorHAnsi"/>
                <w:b/>
                <w:sz w:val="20"/>
                <w:szCs w:val="20"/>
              </w:rPr>
              <w:t>É</w:t>
            </w:r>
            <w:r w:rsidRPr="00E204F8">
              <w:rPr>
                <w:b/>
                <w:sz w:val="20"/>
                <w:szCs w:val="20"/>
              </w:rPr>
              <w:t>glises et de l’</w:t>
            </w:r>
            <w:r w:rsidRPr="00E204F8">
              <w:rPr>
                <w:rFonts w:cstheme="minorHAnsi"/>
                <w:b/>
                <w:sz w:val="20"/>
                <w:szCs w:val="20"/>
              </w:rPr>
              <w:t>É</w:t>
            </w:r>
            <w:r w:rsidRPr="00E204F8">
              <w:rPr>
                <w:b/>
                <w:sz w:val="20"/>
                <w:szCs w:val="20"/>
              </w:rPr>
              <w:t>tat du 9 décembre 1905 :</w:t>
            </w:r>
          </w:p>
          <w:p w:rsidR="00E204F8" w:rsidRPr="00E204F8" w:rsidRDefault="00E204F8" w:rsidP="00E20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 1 : </w:t>
            </w:r>
            <w:r w:rsidRPr="00E204F8">
              <w:rPr>
                <w:sz w:val="20"/>
                <w:szCs w:val="20"/>
              </w:rPr>
              <w:t>La République assure la liberté de conscience. Elle garantit le libre exercice des cultes sous les seules restrictions édictées ci-après dans l'intérêt de l'ordre public.</w:t>
            </w:r>
          </w:p>
          <w:p w:rsidR="00542AED" w:rsidRDefault="00542AED"/>
          <w:p w:rsidR="00CC353E" w:rsidRPr="00CC353E" w:rsidRDefault="00CC353E" w:rsidP="00CC353E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CC353E">
              <w:rPr>
                <w:rFonts w:cstheme="minorHAnsi"/>
              </w:rPr>
              <w:t>Qu’est-ce que la liberté de culte ?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  <w:r w:rsidRPr="00CC353E">
              <w:rPr>
                <w:rFonts w:cstheme="minorHAnsi"/>
              </w:rPr>
              <w:t>……………………………………………………………………………</w:t>
            </w:r>
            <w:r>
              <w:rPr>
                <w:rFonts w:cstheme="minorHAnsi"/>
              </w:rPr>
              <w:t>……………………………</w:t>
            </w:r>
            <w:r w:rsidR="006F545C">
              <w:rPr>
                <w:rFonts w:cstheme="minorHAnsi"/>
              </w:rPr>
              <w:t>….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CC353E">
              <w:rPr>
                <w:rFonts w:cstheme="minorHAnsi"/>
              </w:rPr>
              <w:t>Qu’est-ce qui montre que cette liberté a mis du temps à s’imposer ?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  <w:r w:rsidRPr="00CC353E">
              <w:rPr>
                <w:rFonts w:cstheme="minorHAnsi"/>
              </w:rPr>
              <w:t>……………………………………………………………………………………………………….</w:t>
            </w:r>
            <w:r>
              <w:rPr>
                <w:rFonts w:cstheme="minorHAnsi"/>
              </w:rPr>
              <w:t>.</w:t>
            </w:r>
            <w:r w:rsidRPr="00CC353E">
              <w:rPr>
                <w:rFonts w:cstheme="minorHAnsi"/>
              </w:rPr>
              <w:t>.</w:t>
            </w:r>
            <w:r w:rsidR="006F545C">
              <w:rPr>
                <w:rFonts w:cstheme="minorHAnsi"/>
              </w:rPr>
              <w:t>...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  <w:r w:rsidRPr="00CC353E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……………………………………………………..</w:t>
            </w:r>
            <w:r w:rsidRPr="00CC353E">
              <w:rPr>
                <w:rFonts w:cstheme="minorHAnsi"/>
              </w:rPr>
              <w:t>.</w:t>
            </w:r>
            <w:r w:rsidR="006F545C">
              <w:rPr>
                <w:rFonts w:cstheme="minorHAnsi"/>
              </w:rPr>
              <w:t>...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CC353E">
              <w:rPr>
                <w:rFonts w:cstheme="minorHAnsi"/>
              </w:rPr>
              <w:t>On parle de République laïque pour la France. Essaie d’expliquer ce que cela signifie.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  <w:r w:rsidRPr="00CC353E">
              <w:rPr>
                <w:rFonts w:cstheme="minorHAnsi"/>
              </w:rPr>
              <w:t>……………………………………………………………………………………………………</w:t>
            </w:r>
            <w:r>
              <w:rPr>
                <w:rFonts w:cstheme="minorHAnsi"/>
              </w:rPr>
              <w:t>…</w:t>
            </w:r>
            <w:r w:rsidR="006F545C">
              <w:rPr>
                <w:rFonts w:cstheme="minorHAnsi"/>
              </w:rPr>
              <w:t>…..</w:t>
            </w: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Default="00CC353E" w:rsidP="00CC353E">
            <w:pPr>
              <w:pStyle w:val="Paragraphedeliste"/>
              <w:rPr>
                <w:rFonts w:cstheme="minorHAnsi"/>
              </w:rPr>
            </w:pPr>
            <w:r w:rsidRPr="00CC353E">
              <w:rPr>
                <w:rFonts w:cstheme="minorHAnsi"/>
              </w:rPr>
              <w:t>………………………………………………………………………………………………………</w:t>
            </w:r>
            <w:r w:rsidR="006F545C">
              <w:rPr>
                <w:rFonts w:cstheme="minorHAnsi"/>
              </w:rPr>
              <w:t>…..</w:t>
            </w:r>
          </w:p>
          <w:p w:rsidR="00CC353E" w:rsidRDefault="00CC353E" w:rsidP="00CC353E">
            <w:pPr>
              <w:pStyle w:val="Paragraphedeliste"/>
              <w:rPr>
                <w:rFonts w:cstheme="minorHAnsi"/>
              </w:rPr>
            </w:pPr>
          </w:p>
          <w:p w:rsidR="00CC353E" w:rsidRPr="00CC353E" w:rsidRDefault="00CC353E" w:rsidP="00CC353E">
            <w:pPr>
              <w:pStyle w:val="Paragraphedelist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</w:t>
            </w:r>
            <w:r w:rsidR="006F545C">
              <w:rPr>
                <w:rFonts w:cstheme="minorHAnsi"/>
              </w:rPr>
              <w:t>…..</w:t>
            </w:r>
          </w:p>
          <w:p w:rsidR="00CC353E" w:rsidRDefault="00CC353E"/>
        </w:tc>
      </w:tr>
    </w:tbl>
    <w:p w:rsidR="00F85A1B" w:rsidRDefault="00F85A1B"/>
    <w:sectPr w:rsidR="00F85A1B" w:rsidSect="00E75E26">
      <w:footerReference w:type="default" r:id="rId12"/>
      <w:pgSz w:w="16838" w:h="11906" w:orient="landscape"/>
      <w:pgMar w:top="567" w:right="1417" w:bottom="56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5D" w:rsidRDefault="00323A5D" w:rsidP="00E75E26">
      <w:pPr>
        <w:spacing w:after="0" w:line="240" w:lineRule="auto"/>
      </w:pPr>
      <w:r>
        <w:separator/>
      </w:r>
    </w:p>
  </w:endnote>
  <w:endnote w:type="continuationSeparator" w:id="0">
    <w:p w:rsidR="00323A5D" w:rsidRDefault="00323A5D" w:rsidP="00E7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26" w:rsidRPr="00E75E26" w:rsidRDefault="00E75E26">
    <w:pPr>
      <w:pStyle w:val="Pieddepage"/>
      <w:rPr>
        <w:sz w:val="16"/>
        <w:szCs w:val="16"/>
      </w:rPr>
    </w:pPr>
    <w:r w:rsidRPr="00E75E26">
      <w:rPr>
        <w:sz w:val="16"/>
        <w:szCs w:val="16"/>
      </w:rPr>
      <w:t>Mission 72 FPC-RMAH</w:t>
    </w:r>
  </w:p>
  <w:p w:rsidR="00E75E26" w:rsidRDefault="00E75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5D" w:rsidRDefault="00323A5D" w:rsidP="00E75E26">
      <w:pPr>
        <w:spacing w:after="0" w:line="240" w:lineRule="auto"/>
      </w:pPr>
      <w:r>
        <w:separator/>
      </w:r>
    </w:p>
  </w:footnote>
  <w:footnote w:type="continuationSeparator" w:id="0">
    <w:p w:rsidR="00323A5D" w:rsidRDefault="00323A5D" w:rsidP="00E7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1D"/>
    <w:multiLevelType w:val="hybridMultilevel"/>
    <w:tmpl w:val="532420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682B"/>
    <w:multiLevelType w:val="hybridMultilevel"/>
    <w:tmpl w:val="E5C42954"/>
    <w:lvl w:ilvl="0" w:tplc="2D2E86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94B0D"/>
    <w:multiLevelType w:val="hybridMultilevel"/>
    <w:tmpl w:val="23585930"/>
    <w:lvl w:ilvl="0" w:tplc="220C7C2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C5AFC"/>
    <w:multiLevelType w:val="hybridMultilevel"/>
    <w:tmpl w:val="81D42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7BDD"/>
    <w:multiLevelType w:val="hybridMultilevel"/>
    <w:tmpl w:val="532420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D344A"/>
    <w:multiLevelType w:val="hybridMultilevel"/>
    <w:tmpl w:val="532420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674ED"/>
    <w:multiLevelType w:val="hybridMultilevel"/>
    <w:tmpl w:val="7EAE3C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67CE2"/>
    <w:multiLevelType w:val="hybridMultilevel"/>
    <w:tmpl w:val="67269824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D"/>
    <w:rsid w:val="00323A5D"/>
    <w:rsid w:val="00542AED"/>
    <w:rsid w:val="006F545C"/>
    <w:rsid w:val="009E2259"/>
    <w:rsid w:val="00C3279B"/>
    <w:rsid w:val="00CC353E"/>
    <w:rsid w:val="00D53F0B"/>
    <w:rsid w:val="00E204F8"/>
    <w:rsid w:val="00E75E26"/>
    <w:rsid w:val="00F45803"/>
    <w:rsid w:val="00F85A1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A6F5-AAAB-496B-81D4-758298C4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2A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E26"/>
  </w:style>
  <w:style w:type="paragraph" w:styleId="Pieddepage">
    <w:name w:val="footer"/>
    <w:basedOn w:val="Normal"/>
    <w:link w:val="PieddepageCar"/>
    <w:uiPriority w:val="99"/>
    <w:unhideWhenUsed/>
    <w:rsid w:val="00E7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E26"/>
  </w:style>
  <w:style w:type="paragraph" w:styleId="Textedebulles">
    <w:name w:val="Balloon Text"/>
    <w:basedOn w:val="Normal"/>
    <w:link w:val="TextedebullesCar"/>
    <w:uiPriority w:val="99"/>
    <w:semiHidden/>
    <w:unhideWhenUsed/>
    <w:rsid w:val="00E7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3</cp:revision>
  <cp:lastPrinted>2022-06-28T08:55:00Z</cp:lastPrinted>
  <dcterms:created xsi:type="dcterms:W3CDTF">2022-06-28T07:34:00Z</dcterms:created>
  <dcterms:modified xsi:type="dcterms:W3CDTF">2022-06-28T14:20:00Z</dcterms:modified>
</cp:coreProperties>
</file>