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81" w:rsidRDefault="00A61C29" w:rsidP="00A61C29">
      <w:pPr>
        <w:jc w:val="center"/>
        <w:rPr>
          <w:sz w:val="32"/>
          <w:szCs w:val="32"/>
        </w:rPr>
      </w:pPr>
      <w:r w:rsidRPr="009E4FAA">
        <w:rPr>
          <w:sz w:val="32"/>
          <w:szCs w:val="32"/>
        </w:rPr>
        <w:t>L’absolutisme : l’exemple du règne de Louis XIV</w:t>
      </w:r>
      <w:r w:rsidR="00C95081">
        <w:rPr>
          <w:sz w:val="32"/>
          <w:szCs w:val="32"/>
        </w:rPr>
        <w:t xml:space="preserve">   </w:t>
      </w:r>
    </w:p>
    <w:p w:rsidR="0059260F" w:rsidRPr="009E4FAA" w:rsidRDefault="00C95081" w:rsidP="00A61C29">
      <w:pPr>
        <w:jc w:val="center"/>
        <w:rPr>
          <w:sz w:val="32"/>
          <w:szCs w:val="32"/>
        </w:rPr>
      </w:pPr>
      <w:r>
        <w:rPr>
          <w:noProof/>
          <w:lang w:eastAsia="fr-FR"/>
        </w:rPr>
        <w:drawing>
          <wp:inline distT="0" distB="0" distL="0" distR="0" wp14:anchorId="174BD8BE" wp14:editId="53C6C1F2">
            <wp:extent cx="1200150" cy="4412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90097" cy="474352"/>
                    </a:xfrm>
                    <a:prstGeom prst="rect">
                      <a:avLst/>
                    </a:prstGeom>
                  </pic:spPr>
                </pic:pic>
              </a:graphicData>
            </a:graphic>
          </wp:inline>
        </w:drawing>
      </w:r>
    </w:p>
    <w:p w:rsidR="00A61C29" w:rsidRDefault="00A61C29" w:rsidP="00A61C29">
      <w:pPr>
        <w:rPr>
          <w:sz w:val="28"/>
          <w:szCs w:val="28"/>
        </w:rPr>
      </w:pPr>
    </w:p>
    <w:tbl>
      <w:tblPr>
        <w:tblStyle w:val="Grilledutableau"/>
        <w:tblW w:w="0" w:type="auto"/>
        <w:tblLayout w:type="fixed"/>
        <w:tblLook w:val="04A0" w:firstRow="1" w:lastRow="0" w:firstColumn="1" w:lastColumn="0" w:noHBand="0" w:noVBand="1"/>
      </w:tblPr>
      <w:tblGrid>
        <w:gridCol w:w="835"/>
        <w:gridCol w:w="7554"/>
        <w:gridCol w:w="3088"/>
        <w:gridCol w:w="3083"/>
      </w:tblGrid>
      <w:tr w:rsidR="00A61C29" w:rsidTr="00135020">
        <w:tc>
          <w:tcPr>
            <w:tcW w:w="14560" w:type="dxa"/>
            <w:gridSpan w:val="4"/>
          </w:tcPr>
          <w:p w:rsidR="00A61C29" w:rsidRDefault="00A61C29" w:rsidP="00A61C29">
            <w:pPr>
              <w:rPr>
                <w:b/>
                <w:sz w:val="24"/>
                <w:szCs w:val="24"/>
                <w:u w:val="single"/>
              </w:rPr>
            </w:pPr>
            <w:r w:rsidRPr="00A61C29">
              <w:rPr>
                <w:b/>
                <w:sz w:val="24"/>
                <w:szCs w:val="24"/>
                <w:u w:val="single"/>
              </w:rPr>
              <w:t>Compétences en histoire :</w:t>
            </w:r>
          </w:p>
          <w:p w:rsidR="00A61C29" w:rsidRDefault="00A61C29" w:rsidP="00A61C29">
            <w:r>
              <w:rPr>
                <w:b/>
              </w:rPr>
              <w:t>-</w:t>
            </w:r>
            <w:r w:rsidRPr="00DE4A27">
              <w:rPr>
                <w:rStyle w:val="markedcontent"/>
                <w:rFonts w:cstheme="minorHAnsi"/>
              </w:rPr>
              <w:t xml:space="preserve"> Mémoriser les repères historiques liés au programme et savoir les mobiliser dans différents contextes. </w:t>
            </w:r>
            <w:r>
              <w:rPr>
                <w:rStyle w:val="markedcontent"/>
                <w:rFonts w:cstheme="minorHAnsi"/>
              </w:rPr>
              <w:t>Repères annuels de programmation (Thème 2 CM1) : le roi Soleil à Versailles</w:t>
            </w:r>
            <w:r w:rsidRPr="00DE4A27">
              <w:rPr>
                <w:rFonts w:cstheme="minorHAnsi"/>
              </w:rPr>
              <w:br/>
            </w:r>
            <w:r>
              <w:t>-comprendre le sens général d’un document</w:t>
            </w:r>
          </w:p>
          <w:p w:rsidR="00A61C29" w:rsidRDefault="00A61C29" w:rsidP="00A61C29">
            <w:r>
              <w:t>-s’exprimer à l’oral pour penser, communiquer et échanger</w:t>
            </w:r>
          </w:p>
          <w:p w:rsidR="00A61C29" w:rsidRPr="00A61C29" w:rsidRDefault="00A61C29" w:rsidP="00A61C29"/>
        </w:tc>
      </w:tr>
      <w:tr w:rsidR="00E8115C" w:rsidTr="00135020">
        <w:tc>
          <w:tcPr>
            <w:tcW w:w="14560" w:type="dxa"/>
            <w:gridSpan w:val="4"/>
          </w:tcPr>
          <w:p w:rsidR="00E8115C" w:rsidRDefault="00E8115C" w:rsidP="00A61C29">
            <w:pPr>
              <w:rPr>
                <w:u w:val="single"/>
              </w:rPr>
            </w:pPr>
            <w:r w:rsidRPr="00E8115C">
              <w:rPr>
                <w:u w:val="single"/>
              </w:rPr>
              <w:t>Séance 1</w:t>
            </w:r>
          </w:p>
          <w:p w:rsidR="00E8115C" w:rsidRDefault="00E8115C" w:rsidP="00A61C29">
            <w:r>
              <w:t>Objectif : comprendre ce qu’était l’absolutisme</w:t>
            </w:r>
          </w:p>
          <w:p w:rsidR="000427C8" w:rsidRDefault="000427C8" w:rsidP="00A61C29">
            <w:r>
              <w:t xml:space="preserve">Problématique : </w:t>
            </w:r>
            <w:r w:rsidRPr="0048161B">
              <w:rPr>
                <w:b/>
              </w:rPr>
              <w:t>Pourquoi dit-on que Louis XIV était un monarque absolu ?</w:t>
            </w:r>
          </w:p>
          <w:p w:rsidR="000427C8" w:rsidRPr="00E8115C" w:rsidRDefault="000427C8" w:rsidP="00A61C29">
            <w:pPr>
              <w:rPr>
                <w:sz w:val="28"/>
                <w:szCs w:val="28"/>
              </w:rPr>
            </w:pPr>
          </w:p>
        </w:tc>
      </w:tr>
      <w:tr w:rsidR="00081AF8" w:rsidTr="00FC6C77">
        <w:tc>
          <w:tcPr>
            <w:tcW w:w="835" w:type="dxa"/>
          </w:tcPr>
          <w:p w:rsidR="00E8115C" w:rsidRPr="00E8115C" w:rsidRDefault="00E8115C" w:rsidP="00A61C29">
            <w:r>
              <w:t>Durée</w:t>
            </w:r>
          </w:p>
        </w:tc>
        <w:tc>
          <w:tcPr>
            <w:tcW w:w="7554" w:type="dxa"/>
          </w:tcPr>
          <w:p w:rsidR="00E8115C" w:rsidRPr="00E8115C" w:rsidRDefault="006B687F" w:rsidP="00A61C29">
            <w:r>
              <w:t xml:space="preserve">Déroulement </w:t>
            </w:r>
          </w:p>
        </w:tc>
        <w:tc>
          <w:tcPr>
            <w:tcW w:w="3088" w:type="dxa"/>
          </w:tcPr>
          <w:p w:rsidR="00E8115C" w:rsidRPr="00E8115C" w:rsidRDefault="00E8115C" w:rsidP="00A61C29">
            <w:r>
              <w:t>matériel</w:t>
            </w:r>
          </w:p>
        </w:tc>
        <w:tc>
          <w:tcPr>
            <w:tcW w:w="3083" w:type="dxa"/>
          </w:tcPr>
          <w:p w:rsidR="00E8115C" w:rsidRPr="00E8115C" w:rsidRDefault="00E8115C" w:rsidP="00A61C29">
            <w:r>
              <w:t>Réponses/attentes</w:t>
            </w:r>
          </w:p>
        </w:tc>
      </w:tr>
      <w:tr w:rsidR="00081AF8" w:rsidTr="00FC6C77">
        <w:tc>
          <w:tcPr>
            <w:tcW w:w="835" w:type="dxa"/>
          </w:tcPr>
          <w:p w:rsidR="00E8115C" w:rsidRDefault="00E8115C" w:rsidP="00A61C29">
            <w:r>
              <w:t>5’</w:t>
            </w:r>
          </w:p>
          <w:p w:rsidR="006531A6" w:rsidRDefault="006531A6" w:rsidP="00A61C29"/>
          <w:p w:rsidR="006531A6" w:rsidRDefault="006531A6" w:rsidP="00A61C29"/>
          <w:p w:rsidR="0048161B" w:rsidRDefault="0048161B" w:rsidP="00A61C29"/>
          <w:p w:rsidR="006531A6" w:rsidRDefault="006531A6" w:rsidP="00A61C29">
            <w:r>
              <w:t>15’</w:t>
            </w:r>
          </w:p>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0901AA" w:rsidRDefault="000901AA" w:rsidP="00A61C29"/>
          <w:p w:rsidR="006531A6" w:rsidRDefault="006531A6" w:rsidP="00A61C29"/>
          <w:p w:rsidR="006531A6" w:rsidRDefault="006531A6" w:rsidP="00A61C29"/>
          <w:p w:rsidR="006531A6" w:rsidRDefault="006531A6" w:rsidP="00A61C29"/>
          <w:p w:rsidR="006531A6" w:rsidRDefault="00E20388" w:rsidP="00A61C29">
            <w:r>
              <w:t>5’</w:t>
            </w:r>
          </w:p>
          <w:p w:rsidR="00E20388" w:rsidRDefault="00E20388" w:rsidP="00A61C29"/>
          <w:p w:rsidR="00E20388" w:rsidRDefault="00E20388" w:rsidP="00A61C29"/>
          <w:p w:rsidR="006531A6" w:rsidRDefault="0048161B" w:rsidP="00A61C29">
            <w:r>
              <w:t>5’</w:t>
            </w:r>
          </w:p>
          <w:p w:rsidR="006531A6" w:rsidRDefault="006531A6" w:rsidP="00A61C29"/>
          <w:p w:rsidR="000901AA" w:rsidRDefault="000901AA" w:rsidP="00A61C29"/>
          <w:p w:rsidR="000901AA" w:rsidRDefault="000901AA" w:rsidP="00A61C29"/>
          <w:p w:rsidR="0048161B" w:rsidRDefault="0048161B" w:rsidP="00A61C29">
            <w:r>
              <w:t>5’</w:t>
            </w:r>
          </w:p>
          <w:p w:rsidR="0048161B" w:rsidRDefault="0048161B" w:rsidP="00A61C29"/>
          <w:p w:rsidR="000901AA" w:rsidRDefault="000901AA" w:rsidP="00A61C29"/>
          <w:p w:rsidR="0048161B" w:rsidRPr="00E8115C" w:rsidRDefault="0048161B" w:rsidP="00A61C29">
            <w:r>
              <w:t>10’</w:t>
            </w:r>
          </w:p>
        </w:tc>
        <w:tc>
          <w:tcPr>
            <w:tcW w:w="7554" w:type="dxa"/>
          </w:tcPr>
          <w:p w:rsidR="00E8115C" w:rsidRDefault="000901AA" w:rsidP="00A61C29">
            <w:r w:rsidRPr="000901AA">
              <w:rPr>
                <w:u w:val="single"/>
              </w:rPr>
              <w:lastRenderedPageBreak/>
              <w:t>Phase 1 :</w:t>
            </w:r>
            <w:r>
              <w:t xml:space="preserve"> </w:t>
            </w:r>
            <w:r w:rsidR="00E8115C">
              <w:t>Introduction du thème : questionnement collectif préalable sur les connaissances des élèves concernant Louis XIV.</w:t>
            </w:r>
            <w:r w:rsidR="0048161B">
              <w:t xml:space="preserve"> Puis, présentation de la problématique : </w:t>
            </w:r>
            <w:r w:rsidR="0048161B" w:rsidRPr="0048161B">
              <w:rPr>
                <w:b/>
              </w:rPr>
              <w:t>Pourquoi dit-on que Louis XIV était un monarque absolu ?</w:t>
            </w:r>
          </w:p>
          <w:p w:rsidR="006531A6" w:rsidRDefault="006531A6" w:rsidP="00A61C29"/>
          <w:p w:rsidR="00E8115C" w:rsidRDefault="000901AA" w:rsidP="00A61C29">
            <w:r w:rsidRPr="000901AA">
              <w:rPr>
                <w:u w:val="single"/>
              </w:rPr>
              <w:t>Phase 2 :</w:t>
            </w:r>
            <w:r>
              <w:t xml:space="preserve"> </w:t>
            </w:r>
            <w:r w:rsidR="005354FE">
              <w:rPr>
                <w:rFonts w:cstheme="minorHAnsi"/>
              </w:rPr>
              <w:t>É</w:t>
            </w:r>
            <w:r w:rsidR="005354FE">
              <w:t>tude collective du portrait de Louis XIV par Hyacinthe Rigault. Impression générale : grandeur et prestige. Possibilité de faire une parenthèse sur les conditions de réalisation du tableau (temps de pause, croquis préparatoires, reprise d’éléments d’un tableau plus ancien, lorsque Louis XIV était jeune, pour les jambes notamment). Questionnement pour chacun des symboles monarchiques</w:t>
            </w:r>
            <w:r w:rsidR="006531A6">
              <w:t>. Noter au tableau les symboles et leur signification</w:t>
            </w:r>
            <w:r w:rsidR="005354FE">
              <w:t> :</w:t>
            </w:r>
          </w:p>
          <w:p w:rsidR="006531A6" w:rsidRDefault="005354FE" w:rsidP="00A61C29">
            <w:r>
              <w:t>-le manteau royal : motif à fleurs de lys</w:t>
            </w:r>
            <w:r w:rsidR="006531A6">
              <w:t xml:space="preserve"> sur fond bleu</w:t>
            </w:r>
            <w:r>
              <w:t>, symbole de la monarch</w:t>
            </w:r>
            <w:r w:rsidR="006531A6">
              <w:t xml:space="preserve">ie française </w:t>
            </w:r>
          </w:p>
          <w:p w:rsidR="005354FE" w:rsidRDefault="006531A6" w:rsidP="00A61C29">
            <w:r>
              <w:t>-</w:t>
            </w:r>
            <w:r w:rsidR="005279B7">
              <w:t>hermine (pureté morale</w:t>
            </w:r>
            <w:r w:rsidR="005354FE">
              <w:t>)</w:t>
            </w:r>
          </w:p>
          <w:p w:rsidR="005354FE" w:rsidRDefault="005354FE" w:rsidP="00A61C29">
            <w:r>
              <w:t xml:space="preserve">-la main de justice : la fonction royale sacrée est celle de rendre la justice </w:t>
            </w:r>
            <w:r w:rsidR="005279B7">
              <w:t xml:space="preserve">au nom de Dieu </w:t>
            </w:r>
            <w:r>
              <w:t>car le roi est de nature divine ; il est roi de droit divin</w:t>
            </w:r>
          </w:p>
          <w:p w:rsidR="005279B7" w:rsidRDefault="005279B7" w:rsidP="00A61C29">
            <w:r>
              <w:t>-la couronne : c’est celle de Charlemagne pour montrer l’ancienneté de la monarchie et la filiation à dimension royale et impériale</w:t>
            </w:r>
          </w:p>
          <w:p w:rsidR="005279B7" w:rsidRDefault="005279B7" w:rsidP="00A61C29">
            <w:r>
              <w:t>-le sceptre : symbole de l’autorité royale</w:t>
            </w:r>
          </w:p>
          <w:p w:rsidR="005279B7" w:rsidRDefault="005279B7" w:rsidP="00A61C29">
            <w:r>
              <w:t>-l’épée : le roi est le chef de guerre</w:t>
            </w:r>
          </w:p>
          <w:p w:rsidR="005279B7" w:rsidRDefault="0048161B" w:rsidP="00A61C29">
            <w:r>
              <w:lastRenderedPageBreak/>
              <w:t>-la croix du S</w:t>
            </w:r>
            <w:r w:rsidR="005279B7">
              <w:t>aint-Esprit : c’est un ordre de chevalerie dont le roi est le Grand-Maître</w:t>
            </w:r>
          </w:p>
          <w:p w:rsidR="006531A6" w:rsidRDefault="006531A6" w:rsidP="00A61C29"/>
          <w:p w:rsidR="006531A6" w:rsidRDefault="000901AA" w:rsidP="00A61C29">
            <w:r w:rsidRPr="000901AA">
              <w:rPr>
                <w:u w:val="single"/>
              </w:rPr>
              <w:t>Phase 3 :</w:t>
            </w:r>
            <w:r>
              <w:t xml:space="preserve"> </w:t>
            </w:r>
            <w:r w:rsidR="006531A6">
              <w:t>Distribution du document « tableau à compléter ». Les élèves reportent les différents éléments listés collectivement sur leur document.</w:t>
            </w:r>
          </w:p>
          <w:p w:rsidR="006531A6" w:rsidRDefault="006531A6" w:rsidP="00A61C29"/>
          <w:p w:rsidR="0048161B" w:rsidRDefault="000901AA" w:rsidP="00A61C29">
            <w:r w:rsidRPr="000901AA">
              <w:rPr>
                <w:u w:val="single"/>
              </w:rPr>
              <w:t>Phase 4 :</w:t>
            </w:r>
            <w:r>
              <w:t xml:space="preserve"> </w:t>
            </w:r>
            <w:r w:rsidR="0048161B">
              <w:t>Temps du récit : l’enseignant(e) lit le discours de Louis XIV du 10 mars 1661. Mettre en scène et/ou adopter une voix permettra d’enrôler les élèves.</w:t>
            </w:r>
            <w:r w:rsidR="00D947F7">
              <w:t xml:space="preserve"> Rappeler qui était Mazarin.</w:t>
            </w:r>
          </w:p>
          <w:p w:rsidR="000901AA" w:rsidRDefault="000901AA" w:rsidP="00A61C29"/>
          <w:p w:rsidR="0048161B" w:rsidRDefault="000901AA" w:rsidP="00A61C29">
            <w:r w:rsidRPr="000901AA">
              <w:rPr>
                <w:u w:val="single"/>
              </w:rPr>
              <w:t>Phase 5 :</w:t>
            </w:r>
            <w:r>
              <w:t xml:space="preserve"> </w:t>
            </w:r>
            <w:r w:rsidR="0048161B">
              <w:t xml:space="preserve">Reprise de la problématique : </w:t>
            </w:r>
            <w:r w:rsidR="00BA4E9C">
              <w:t>absolu de Louis XIV </w:t>
            </w:r>
            <w:r w:rsidR="0048161B" w:rsidRPr="0048161B">
              <w:rPr>
                <w:b/>
              </w:rPr>
              <w:t>Pourquoi dit-on que Louis XIV était un monarque absolu ?</w:t>
            </w:r>
            <w:r w:rsidR="00D947F7">
              <w:rPr>
                <w:b/>
              </w:rPr>
              <w:t xml:space="preserve"> </w:t>
            </w:r>
            <w:r w:rsidR="00D947F7">
              <w:t>Réponse écrite individuelle.</w:t>
            </w:r>
          </w:p>
          <w:p w:rsidR="000901AA" w:rsidRPr="00D947F7" w:rsidRDefault="000901AA" w:rsidP="00A61C29"/>
          <w:p w:rsidR="0048161B" w:rsidRPr="00E8115C" w:rsidRDefault="000901AA" w:rsidP="00A61C29">
            <w:r w:rsidRPr="000901AA">
              <w:rPr>
                <w:u w:val="single"/>
              </w:rPr>
              <w:t>Phase 6 :</w:t>
            </w:r>
            <w:r>
              <w:t xml:space="preserve"> </w:t>
            </w:r>
            <w:r w:rsidR="0048161B">
              <w:t>Production collective de la trace écrite au tableau et copie de celle-ci dans le cahier ou le classeur.</w:t>
            </w:r>
          </w:p>
        </w:tc>
        <w:tc>
          <w:tcPr>
            <w:tcW w:w="3088" w:type="dxa"/>
          </w:tcPr>
          <w:p w:rsidR="00E8115C" w:rsidRDefault="00E8115C" w:rsidP="00A61C29"/>
          <w:p w:rsidR="005354FE" w:rsidRDefault="005354FE" w:rsidP="00A61C29"/>
          <w:p w:rsidR="005354FE" w:rsidRDefault="005354FE" w:rsidP="00A61C29"/>
          <w:p w:rsidR="0048161B" w:rsidRDefault="0048161B" w:rsidP="00A61C29"/>
          <w:p w:rsidR="005354FE" w:rsidRDefault="00D608D2" w:rsidP="00A61C29">
            <w:hyperlink r:id="rId7" w:history="1">
              <w:r w:rsidR="005354FE" w:rsidRPr="0029765E">
                <w:rPr>
                  <w:rStyle w:val="Lienhypertexte"/>
                </w:rPr>
                <w:t>Table</w:t>
              </w:r>
              <w:r w:rsidR="005354FE" w:rsidRPr="0029765E">
                <w:rPr>
                  <w:rStyle w:val="Lienhypertexte"/>
                </w:rPr>
                <w:t>a</w:t>
              </w:r>
              <w:r w:rsidR="005354FE" w:rsidRPr="0029765E">
                <w:rPr>
                  <w:rStyle w:val="Lienhypertexte"/>
                </w:rPr>
                <w:t>u</w:t>
              </w:r>
            </w:hyperlink>
            <w:r w:rsidR="005354FE">
              <w:t xml:space="preserve"> de Hyacinthe Rigault </w:t>
            </w:r>
            <w:proofErr w:type="spellStart"/>
            <w:r w:rsidR="005354FE">
              <w:t>vidéoprojeté</w:t>
            </w:r>
            <w:proofErr w:type="spellEnd"/>
          </w:p>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FC6C77" w:rsidRDefault="00FC6C77" w:rsidP="00A61C29"/>
          <w:p w:rsidR="00FC6C77" w:rsidRDefault="00FC6C77" w:rsidP="00A61C29"/>
          <w:p w:rsidR="006531A6" w:rsidRDefault="006531A6" w:rsidP="00A61C29"/>
          <w:p w:rsidR="006531A6" w:rsidRDefault="006531A6" w:rsidP="00A61C29"/>
          <w:p w:rsidR="006531A6" w:rsidRDefault="006531A6" w:rsidP="00A61C29"/>
          <w:p w:rsidR="00D947F7" w:rsidRDefault="00D947F7" w:rsidP="00A61C29"/>
          <w:p w:rsidR="000901AA" w:rsidRDefault="000901AA" w:rsidP="00A61C29"/>
          <w:p w:rsidR="006531A6" w:rsidRDefault="006531A6" w:rsidP="00A61C29">
            <w:r>
              <w:t xml:space="preserve">Distribution du document </w:t>
            </w:r>
            <w:hyperlink r:id="rId8" w:history="1">
              <w:r w:rsidRPr="00387203">
                <w:rPr>
                  <w:rStyle w:val="Lienhypertexte"/>
                </w:rPr>
                <w:t>« tableau à com</w:t>
              </w:r>
              <w:r w:rsidRPr="00387203">
                <w:rPr>
                  <w:rStyle w:val="Lienhypertexte"/>
                </w:rPr>
                <w:t>p</w:t>
              </w:r>
              <w:r w:rsidRPr="00387203">
                <w:rPr>
                  <w:rStyle w:val="Lienhypertexte"/>
                </w:rPr>
                <w:t>léter »</w:t>
              </w:r>
            </w:hyperlink>
          </w:p>
          <w:p w:rsidR="00FC6C77" w:rsidRDefault="00FC6C77" w:rsidP="00A61C29"/>
          <w:p w:rsidR="006531A6" w:rsidRDefault="00D608D2" w:rsidP="00A61C29">
            <w:hyperlink r:id="rId9" w:history="1">
              <w:r w:rsidR="0048161B" w:rsidRPr="00636D86">
                <w:rPr>
                  <w:rStyle w:val="Lienhypertexte"/>
                </w:rPr>
                <w:t>Discours de Loui</w:t>
              </w:r>
              <w:r w:rsidR="0048161B" w:rsidRPr="00636D86">
                <w:rPr>
                  <w:rStyle w:val="Lienhypertexte"/>
                </w:rPr>
                <w:t>s</w:t>
              </w:r>
              <w:r w:rsidR="0048161B" w:rsidRPr="00636D86">
                <w:rPr>
                  <w:rStyle w:val="Lienhypertexte"/>
                </w:rPr>
                <w:t xml:space="preserve"> XIV</w:t>
              </w:r>
            </w:hyperlink>
            <w:r w:rsidR="0048161B">
              <w:t xml:space="preserve"> du 10 mars 1661</w:t>
            </w:r>
          </w:p>
          <w:p w:rsidR="00FC6C77" w:rsidRDefault="00FC6C77" w:rsidP="00A61C29"/>
          <w:p w:rsidR="00FC6C77" w:rsidRDefault="00FC6C77" w:rsidP="00A61C29"/>
          <w:p w:rsidR="0048161B" w:rsidRDefault="00D947F7" w:rsidP="00A61C29">
            <w:r>
              <w:t>Cahier de brouillon</w:t>
            </w:r>
          </w:p>
          <w:p w:rsidR="0048161B" w:rsidRDefault="0048161B" w:rsidP="00A61C29"/>
          <w:p w:rsidR="00FC6C77" w:rsidRDefault="00FC6C77" w:rsidP="00A61C29"/>
          <w:p w:rsidR="0048161B" w:rsidRPr="00E8115C" w:rsidRDefault="0048161B" w:rsidP="00A61C29">
            <w:r>
              <w:t>Cahier ou classeur</w:t>
            </w:r>
          </w:p>
        </w:tc>
        <w:tc>
          <w:tcPr>
            <w:tcW w:w="3083" w:type="dxa"/>
          </w:tcPr>
          <w:p w:rsidR="00E8115C" w:rsidRDefault="00E8115C" w:rsidP="00A61C29">
            <w:r>
              <w:lastRenderedPageBreak/>
              <w:t>Versailles, roi Soleil</w:t>
            </w:r>
          </w:p>
          <w:p w:rsidR="005354FE" w:rsidRDefault="005354FE" w:rsidP="00A61C29"/>
          <w:p w:rsidR="005354FE" w:rsidRDefault="005354FE" w:rsidP="00A61C29"/>
          <w:p w:rsidR="0048161B" w:rsidRDefault="0048161B" w:rsidP="00A61C29"/>
          <w:p w:rsidR="005354FE" w:rsidRDefault="005354FE" w:rsidP="00A61C29">
            <w:r>
              <w:t xml:space="preserve">Les symboles de la monarchie (les </w:t>
            </w:r>
            <w:proofErr w:type="spellStart"/>
            <w:r>
              <w:t>regalia</w:t>
            </w:r>
            <w:proofErr w:type="spellEnd"/>
            <w:r>
              <w:t>)</w:t>
            </w:r>
            <w:r w:rsidR="006531A6">
              <w:t xml:space="preserve"> et signification possible</w:t>
            </w:r>
          </w:p>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6531A6" w:rsidRDefault="006531A6" w:rsidP="00A61C29"/>
          <w:p w:rsidR="00FC6C77" w:rsidRDefault="00FC6C77" w:rsidP="00A61C29"/>
          <w:p w:rsidR="00FC6C77" w:rsidRDefault="00FC6C77" w:rsidP="00A61C29"/>
          <w:p w:rsidR="006531A6" w:rsidRDefault="006531A6" w:rsidP="00A61C29"/>
          <w:p w:rsidR="00D947F7" w:rsidRDefault="00D947F7" w:rsidP="00A61C29"/>
          <w:p w:rsidR="000901AA" w:rsidRDefault="000901AA" w:rsidP="00A61C29"/>
          <w:p w:rsidR="006531A6" w:rsidRDefault="006531A6" w:rsidP="00A61C29">
            <w:r>
              <w:t>Les élèves complètent leur document</w:t>
            </w:r>
            <w:r w:rsidR="00D947F7">
              <w:t>.</w:t>
            </w:r>
          </w:p>
          <w:p w:rsidR="00BA4E9C" w:rsidRDefault="00BA4E9C" w:rsidP="00A61C29"/>
          <w:p w:rsidR="00BA4E9C" w:rsidRDefault="00BA4E9C" w:rsidP="00A61C29"/>
          <w:p w:rsidR="00D947F7" w:rsidRDefault="00D947F7" w:rsidP="00A61C29"/>
          <w:p w:rsidR="00FC6C77" w:rsidRDefault="00FC6C77" w:rsidP="00A61C29"/>
          <w:p w:rsidR="00FC6C77" w:rsidRDefault="00FC6C77" w:rsidP="00A61C29"/>
          <w:p w:rsidR="00D947F7" w:rsidRPr="00E8115C" w:rsidRDefault="00D947F7" w:rsidP="00A61C29">
            <w:r>
              <w:t xml:space="preserve">Louis XIV détient tous les pouvoirs (justice, guerre, religion et finances) symbolisés par les </w:t>
            </w:r>
            <w:proofErr w:type="spellStart"/>
            <w:r>
              <w:t>regalia</w:t>
            </w:r>
            <w:proofErr w:type="spellEnd"/>
            <w:r>
              <w:t>. Dès la mort de Mazarin, il annonce à son chancelier, ses ministres et secrétaires d’état qu’il sera le seul décideur.</w:t>
            </w:r>
          </w:p>
        </w:tc>
      </w:tr>
      <w:tr w:rsidR="00E34AF4" w:rsidTr="00135020">
        <w:tc>
          <w:tcPr>
            <w:tcW w:w="14560" w:type="dxa"/>
            <w:gridSpan w:val="4"/>
          </w:tcPr>
          <w:p w:rsidR="00E34AF4" w:rsidRDefault="00E34AF4" w:rsidP="00A61C29">
            <w:pPr>
              <w:rPr>
                <w:u w:val="single"/>
              </w:rPr>
            </w:pPr>
            <w:r w:rsidRPr="00E34AF4">
              <w:rPr>
                <w:u w:val="single"/>
              </w:rPr>
              <w:lastRenderedPageBreak/>
              <w:t>Séance 2</w:t>
            </w:r>
          </w:p>
          <w:p w:rsidR="00E34AF4" w:rsidRDefault="00E34AF4" w:rsidP="00A61C29">
            <w:r>
              <w:t>Objectif : Comprendre que le château de Versailles était un outil au service de l’absolutisme</w:t>
            </w:r>
          </w:p>
          <w:p w:rsidR="00E34AF4" w:rsidRDefault="00E34AF4" w:rsidP="00E34AF4">
            <w:r>
              <w:t xml:space="preserve">Problématique : </w:t>
            </w:r>
            <w:r w:rsidRPr="00E34AF4">
              <w:rPr>
                <w:b/>
              </w:rPr>
              <w:t xml:space="preserve">Pourquoi Louis XIV </w:t>
            </w:r>
            <w:proofErr w:type="spellStart"/>
            <w:r w:rsidRPr="00E34AF4">
              <w:rPr>
                <w:b/>
              </w:rPr>
              <w:t>a-t-il</w:t>
            </w:r>
            <w:proofErr w:type="spellEnd"/>
            <w:r w:rsidRPr="00E34AF4">
              <w:rPr>
                <w:b/>
              </w:rPr>
              <w:t xml:space="preserve"> </w:t>
            </w:r>
            <w:r>
              <w:rPr>
                <w:b/>
              </w:rPr>
              <w:t>fait édifier</w:t>
            </w:r>
            <w:r w:rsidRPr="00E34AF4">
              <w:rPr>
                <w:b/>
              </w:rPr>
              <w:t xml:space="preserve"> le château de Versailles ?</w:t>
            </w:r>
          </w:p>
          <w:p w:rsidR="00E34AF4" w:rsidRPr="00E34AF4" w:rsidRDefault="00E34AF4" w:rsidP="00A61C29"/>
        </w:tc>
      </w:tr>
      <w:tr w:rsidR="00081AF8" w:rsidTr="00FC6C77">
        <w:tc>
          <w:tcPr>
            <w:tcW w:w="835" w:type="dxa"/>
          </w:tcPr>
          <w:p w:rsidR="00E8115C" w:rsidRPr="00E8115C" w:rsidRDefault="006B687F" w:rsidP="00A61C29">
            <w:r>
              <w:t xml:space="preserve">Durée </w:t>
            </w:r>
          </w:p>
        </w:tc>
        <w:tc>
          <w:tcPr>
            <w:tcW w:w="7554" w:type="dxa"/>
          </w:tcPr>
          <w:p w:rsidR="00E8115C" w:rsidRPr="00E8115C" w:rsidRDefault="006B687F" w:rsidP="00A61C29">
            <w:r>
              <w:t xml:space="preserve">Déroulement </w:t>
            </w:r>
          </w:p>
        </w:tc>
        <w:tc>
          <w:tcPr>
            <w:tcW w:w="3088" w:type="dxa"/>
          </w:tcPr>
          <w:p w:rsidR="00E8115C" w:rsidRPr="00E8115C" w:rsidRDefault="006B687F" w:rsidP="00A61C29">
            <w:r>
              <w:t xml:space="preserve">Matériel </w:t>
            </w:r>
          </w:p>
        </w:tc>
        <w:tc>
          <w:tcPr>
            <w:tcW w:w="3083" w:type="dxa"/>
          </w:tcPr>
          <w:p w:rsidR="00E8115C" w:rsidRPr="00E8115C" w:rsidRDefault="006B687F" w:rsidP="00A61C29">
            <w:r>
              <w:t>Réponses/attentes</w:t>
            </w:r>
          </w:p>
        </w:tc>
      </w:tr>
      <w:tr w:rsidR="00081AF8" w:rsidTr="00FC6C77">
        <w:tc>
          <w:tcPr>
            <w:tcW w:w="835" w:type="dxa"/>
          </w:tcPr>
          <w:p w:rsidR="00E8115C" w:rsidRDefault="006B687F" w:rsidP="00A61C29">
            <w:r>
              <w:t>5’</w:t>
            </w:r>
          </w:p>
          <w:p w:rsidR="006B687F" w:rsidRDefault="006B687F" w:rsidP="00A61C29"/>
          <w:p w:rsidR="006B687F" w:rsidRDefault="006B687F" w:rsidP="00A61C29"/>
          <w:p w:rsidR="005271B0" w:rsidRDefault="005271B0" w:rsidP="00A61C29"/>
          <w:p w:rsidR="006B687F" w:rsidRDefault="006B687F" w:rsidP="00A61C29">
            <w:r>
              <w:t>5’</w:t>
            </w:r>
          </w:p>
          <w:p w:rsidR="006B687F" w:rsidRDefault="006B687F" w:rsidP="00A61C29"/>
          <w:p w:rsidR="006B687F" w:rsidRDefault="006B687F" w:rsidP="00A61C29"/>
          <w:p w:rsidR="006B687F" w:rsidRDefault="006B687F" w:rsidP="00A61C29"/>
          <w:p w:rsidR="006B687F" w:rsidRDefault="006B687F" w:rsidP="00A61C29"/>
          <w:p w:rsidR="006B687F" w:rsidRDefault="006B687F" w:rsidP="00A61C29"/>
          <w:p w:rsidR="006B687F" w:rsidRDefault="006B687F" w:rsidP="00A61C29">
            <w:r>
              <w:t>5’</w:t>
            </w:r>
          </w:p>
          <w:p w:rsidR="00993B55" w:rsidRDefault="00993B55" w:rsidP="00A61C29"/>
          <w:p w:rsidR="00993B55" w:rsidRDefault="00993B55" w:rsidP="00A61C29"/>
          <w:p w:rsidR="00993B55" w:rsidRDefault="00993B55" w:rsidP="00A61C29"/>
          <w:p w:rsidR="00993B55" w:rsidRDefault="00993B55" w:rsidP="00A61C29">
            <w:r>
              <w:t>5’</w:t>
            </w:r>
          </w:p>
          <w:p w:rsidR="00993B55" w:rsidRDefault="00993B55" w:rsidP="00A61C29"/>
          <w:p w:rsidR="00993B55" w:rsidRDefault="00993B55" w:rsidP="00A61C29"/>
          <w:p w:rsidR="00993B55" w:rsidRDefault="00993B55" w:rsidP="00A61C29"/>
          <w:p w:rsidR="00993B55" w:rsidRDefault="00993B55" w:rsidP="00A61C29">
            <w:r>
              <w:t>5’</w:t>
            </w:r>
          </w:p>
          <w:p w:rsidR="00993B55" w:rsidRDefault="00993B55" w:rsidP="00A61C29"/>
          <w:p w:rsidR="00993B55" w:rsidRDefault="00993B55" w:rsidP="00A61C29"/>
          <w:p w:rsidR="00993B55" w:rsidRDefault="00993B55" w:rsidP="00A61C29"/>
          <w:p w:rsidR="00993B55" w:rsidRDefault="00993B55" w:rsidP="00A61C29"/>
          <w:p w:rsidR="00993B55" w:rsidRDefault="00993B55" w:rsidP="00A61C29"/>
          <w:p w:rsidR="00993B55" w:rsidRDefault="00993B55" w:rsidP="00A61C29"/>
          <w:p w:rsidR="00993B55" w:rsidRDefault="00993B55" w:rsidP="00A61C29">
            <w:r>
              <w:t>5’</w:t>
            </w:r>
          </w:p>
          <w:p w:rsidR="00993B55" w:rsidRDefault="00993B55" w:rsidP="00A61C29"/>
          <w:p w:rsidR="00993B55" w:rsidRDefault="00993B55" w:rsidP="00A61C29"/>
          <w:p w:rsidR="00993B55" w:rsidRDefault="00993B55" w:rsidP="00A61C29"/>
          <w:p w:rsidR="00993B55" w:rsidRDefault="00993B55" w:rsidP="00A61C29">
            <w:r>
              <w:t>2’</w:t>
            </w:r>
          </w:p>
          <w:p w:rsidR="00993B55" w:rsidRDefault="00993B55" w:rsidP="00A61C29"/>
          <w:p w:rsidR="00993B55" w:rsidRDefault="00993B55" w:rsidP="00A61C29">
            <w:r>
              <w:t>5’</w:t>
            </w:r>
          </w:p>
          <w:p w:rsidR="00993B55" w:rsidRDefault="00993B55" w:rsidP="00A61C29"/>
          <w:p w:rsidR="00805C80" w:rsidRDefault="00805C80" w:rsidP="00A61C29"/>
          <w:p w:rsidR="00993B55" w:rsidRDefault="00993B55" w:rsidP="00A61C29"/>
          <w:p w:rsidR="00993B55" w:rsidRDefault="00993B55" w:rsidP="00A61C29">
            <w:r>
              <w:t>15’</w:t>
            </w:r>
          </w:p>
          <w:p w:rsidR="00993B55" w:rsidRPr="00E8115C" w:rsidRDefault="00993B55" w:rsidP="00A61C29"/>
        </w:tc>
        <w:tc>
          <w:tcPr>
            <w:tcW w:w="7554" w:type="dxa"/>
          </w:tcPr>
          <w:p w:rsidR="00E8115C" w:rsidRDefault="006B687F" w:rsidP="00A61C29">
            <w:r w:rsidRPr="006B687F">
              <w:rPr>
                <w:u w:val="single"/>
              </w:rPr>
              <w:lastRenderedPageBreak/>
              <w:t>Rappel de la séance précédente</w:t>
            </w:r>
            <w:r>
              <w:t> : sur l’ardoise, faire noter un mot illustrant la séance 1. Rapide mise en commun puis présentation de la séance du jour :</w:t>
            </w:r>
          </w:p>
          <w:p w:rsidR="006B687F" w:rsidRDefault="006B687F" w:rsidP="006B687F">
            <w:pPr>
              <w:rPr>
                <w:b/>
              </w:rPr>
            </w:pPr>
            <w:r>
              <w:t xml:space="preserve">Problématique : </w:t>
            </w:r>
            <w:r w:rsidRPr="00E34AF4">
              <w:rPr>
                <w:b/>
              </w:rPr>
              <w:t xml:space="preserve">Pourquoi Louis XIV </w:t>
            </w:r>
            <w:proofErr w:type="spellStart"/>
            <w:r w:rsidRPr="00E34AF4">
              <w:rPr>
                <w:b/>
              </w:rPr>
              <w:t>a-t-il</w:t>
            </w:r>
            <w:proofErr w:type="spellEnd"/>
            <w:r w:rsidRPr="00E34AF4">
              <w:rPr>
                <w:b/>
              </w:rPr>
              <w:t xml:space="preserve"> </w:t>
            </w:r>
            <w:r>
              <w:rPr>
                <w:b/>
              </w:rPr>
              <w:t>fait édifier</w:t>
            </w:r>
            <w:r w:rsidRPr="00E34AF4">
              <w:rPr>
                <w:b/>
              </w:rPr>
              <w:t xml:space="preserve"> le château de Versailles ?</w:t>
            </w:r>
          </w:p>
          <w:p w:rsidR="005271B0" w:rsidRDefault="005271B0" w:rsidP="006B687F"/>
          <w:p w:rsidR="006B687F" w:rsidRDefault="006B687F" w:rsidP="006B687F">
            <w:r w:rsidRPr="003E35E6">
              <w:rPr>
                <w:u w:val="single"/>
              </w:rPr>
              <w:t>Phase 1 :</w:t>
            </w:r>
            <w:r w:rsidRPr="003E35E6">
              <w:t xml:space="preserve"> </w:t>
            </w:r>
            <w:r>
              <w:t>recherche par 2</w:t>
            </w:r>
          </w:p>
          <w:p w:rsidR="006B687F" w:rsidRDefault="006B687F" w:rsidP="006B687F">
            <w:r>
              <w:t>Visionnage d’une courte vidéo (2’11). Consigne : Regardez bien cette courte vidéo puis répondez à ces deux questions.</w:t>
            </w:r>
          </w:p>
          <w:p w:rsidR="006B687F" w:rsidRDefault="006B687F" w:rsidP="006B687F">
            <w:r>
              <w:t>Questions écrites au tableau : Que s’est-il passé au cours de ces 40 années ? Pour quelle raison ?</w:t>
            </w:r>
          </w:p>
          <w:p w:rsidR="006B687F" w:rsidRDefault="006B687F" w:rsidP="006B687F">
            <w:pPr>
              <w:rPr>
                <w:u w:val="single"/>
              </w:rPr>
            </w:pPr>
          </w:p>
          <w:p w:rsidR="006B687F" w:rsidRDefault="006B687F" w:rsidP="006B687F">
            <w:r w:rsidRPr="003E35E6">
              <w:rPr>
                <w:u w:val="single"/>
              </w:rPr>
              <w:t>Phase 2 :</w:t>
            </w:r>
            <w:r>
              <w:t xml:space="preserve"> mise en commun</w:t>
            </w:r>
          </w:p>
          <w:p w:rsidR="006B687F" w:rsidRDefault="006B687F" w:rsidP="006B687F">
            <w:r>
              <w:t>Hypothèses notées sur le côté du tableau.</w:t>
            </w:r>
          </w:p>
          <w:p w:rsidR="006B687F" w:rsidRDefault="006B687F" w:rsidP="006B687F"/>
          <w:p w:rsidR="005271B0" w:rsidRDefault="005271B0" w:rsidP="006B687F">
            <w:pPr>
              <w:rPr>
                <w:u w:val="single"/>
              </w:rPr>
            </w:pPr>
          </w:p>
          <w:p w:rsidR="006B687F" w:rsidRDefault="006B687F" w:rsidP="006B687F">
            <w:r w:rsidRPr="00C10603">
              <w:rPr>
                <w:u w:val="single"/>
              </w:rPr>
              <w:t>Phase 3 :</w:t>
            </w:r>
            <w:r w:rsidRPr="00FF32C2">
              <w:t xml:space="preserve"> lecture de document</w:t>
            </w:r>
            <w:r>
              <w:t>.</w:t>
            </w:r>
          </w:p>
          <w:p w:rsidR="006B687F" w:rsidRDefault="006B687F" w:rsidP="006B687F">
            <w:r>
              <w:lastRenderedPageBreak/>
              <w:t>Chaque élève découvre une journée type du roi. Consigne : Lisez ce document et soulignez une ou deux chose(s) qui vous étonne(nt).</w:t>
            </w:r>
          </w:p>
          <w:p w:rsidR="005271B0" w:rsidRDefault="005271B0" w:rsidP="006B687F"/>
          <w:p w:rsidR="006B687F" w:rsidRDefault="005271B0" w:rsidP="006B687F">
            <w:r>
              <w:rPr>
                <w:u w:val="single"/>
              </w:rPr>
              <w:t>Phase 4 :</w:t>
            </w:r>
            <w:r>
              <w:t xml:space="preserve"> mise en commun</w:t>
            </w:r>
          </w:p>
          <w:p w:rsidR="005271B0" w:rsidRDefault="005271B0" w:rsidP="006B687F"/>
          <w:p w:rsidR="005271B0" w:rsidRDefault="005271B0" w:rsidP="006B687F"/>
          <w:p w:rsidR="005271B0" w:rsidRDefault="005271B0" w:rsidP="006B687F"/>
          <w:p w:rsidR="005271B0" w:rsidRDefault="005271B0" w:rsidP="006B687F"/>
          <w:p w:rsidR="005271B0" w:rsidRDefault="005271B0" w:rsidP="006B687F"/>
          <w:p w:rsidR="005271B0" w:rsidRDefault="005271B0" w:rsidP="006B687F"/>
          <w:p w:rsidR="005271B0" w:rsidRDefault="005271B0" w:rsidP="006B687F">
            <w:r>
              <w:rPr>
                <w:u w:val="single"/>
              </w:rPr>
              <w:t>Phase 5 :</w:t>
            </w:r>
            <w:r>
              <w:t xml:space="preserve"> récit par l’enseignant(e) : « Je vais vous raconter comment Louis XIV s’y est pris pour contrôler ses grands seigneurs. »</w:t>
            </w:r>
          </w:p>
          <w:p w:rsidR="005271B0" w:rsidRDefault="005271B0" w:rsidP="006B687F"/>
          <w:p w:rsidR="005271B0" w:rsidRDefault="005271B0" w:rsidP="006B687F"/>
          <w:p w:rsidR="005271B0" w:rsidRDefault="005271B0" w:rsidP="005271B0">
            <w:r w:rsidRPr="00BC25AA">
              <w:rPr>
                <w:u w:val="single"/>
              </w:rPr>
              <w:t>Phase 6 :</w:t>
            </w:r>
            <w:r>
              <w:t xml:space="preserve"> Collecte des impressions et compréhension globale. </w:t>
            </w:r>
          </w:p>
          <w:p w:rsidR="000901AA" w:rsidRDefault="000901AA" w:rsidP="000901AA">
            <w:pPr>
              <w:rPr>
                <w:b/>
              </w:rPr>
            </w:pPr>
            <w:r w:rsidRPr="000901AA">
              <w:rPr>
                <w:u w:val="single"/>
              </w:rPr>
              <w:t>Phase 7 :</w:t>
            </w:r>
            <w:r>
              <w:t xml:space="preserve"> Reprise</w:t>
            </w:r>
            <w:r w:rsidR="00993B55">
              <w:t xml:space="preserve"> orale et collective</w:t>
            </w:r>
            <w:r>
              <w:t xml:space="preserve"> de la problématique : </w:t>
            </w:r>
            <w:r w:rsidRPr="00E34AF4">
              <w:rPr>
                <w:b/>
              </w:rPr>
              <w:t xml:space="preserve">Pourquoi Louis XIV </w:t>
            </w:r>
            <w:proofErr w:type="spellStart"/>
            <w:r w:rsidRPr="00E34AF4">
              <w:rPr>
                <w:b/>
              </w:rPr>
              <w:t>a-t-il</w:t>
            </w:r>
            <w:proofErr w:type="spellEnd"/>
            <w:r w:rsidRPr="00E34AF4">
              <w:rPr>
                <w:b/>
              </w:rPr>
              <w:t xml:space="preserve"> </w:t>
            </w:r>
            <w:r>
              <w:rPr>
                <w:b/>
              </w:rPr>
              <w:t>fait édifier</w:t>
            </w:r>
            <w:r w:rsidRPr="00E34AF4">
              <w:rPr>
                <w:b/>
              </w:rPr>
              <w:t xml:space="preserve"> le château de Versailles ?</w:t>
            </w:r>
          </w:p>
          <w:p w:rsidR="005271B0" w:rsidRDefault="005271B0" w:rsidP="005271B0">
            <w:r>
              <w:t xml:space="preserve">Noter les mots clés au tableau. Consigne : </w:t>
            </w:r>
            <w:r w:rsidR="000901AA">
              <w:t>« Choisissez</w:t>
            </w:r>
            <w:r>
              <w:t xml:space="preserve"> deux mots clés. Puis,</w:t>
            </w:r>
            <w:r w:rsidR="000901AA">
              <w:t xml:space="preserve"> sur l’ardoise, rédigez</w:t>
            </w:r>
            <w:r>
              <w:t xml:space="preserve"> une phrase qui sera reprise dans la trace écrite. »</w:t>
            </w:r>
            <w:r w:rsidR="000901AA">
              <w:t xml:space="preserve"> Amener le mot « étiquette » si besoin.</w:t>
            </w:r>
          </w:p>
          <w:p w:rsidR="000901AA" w:rsidRDefault="000901AA" w:rsidP="005271B0">
            <w:r w:rsidRPr="000901AA">
              <w:rPr>
                <w:u w:val="single"/>
              </w:rPr>
              <w:t>Phase 8 :</w:t>
            </w:r>
            <w:r>
              <w:t xml:space="preserve"> trace écrite élaborée collectivement</w:t>
            </w:r>
            <w:r w:rsidR="00993B55">
              <w:t xml:space="preserve"> et copie</w:t>
            </w:r>
          </w:p>
          <w:p w:rsidR="000901AA" w:rsidRPr="000901AA" w:rsidRDefault="000901AA" w:rsidP="005271B0">
            <w:pPr>
              <w:rPr>
                <w:u w:val="single"/>
              </w:rPr>
            </w:pPr>
          </w:p>
        </w:tc>
        <w:tc>
          <w:tcPr>
            <w:tcW w:w="3088" w:type="dxa"/>
          </w:tcPr>
          <w:p w:rsidR="00E8115C" w:rsidRDefault="006B687F" w:rsidP="00A61C29">
            <w:r>
              <w:lastRenderedPageBreak/>
              <w:t>Ardoise, craie/marqueur, chiffon</w:t>
            </w:r>
          </w:p>
          <w:p w:rsidR="006B687F" w:rsidRDefault="006B687F" w:rsidP="00A61C29"/>
          <w:p w:rsidR="000901AA" w:rsidRDefault="000901AA" w:rsidP="00A61C29"/>
          <w:p w:rsidR="006B687F" w:rsidRDefault="000901AA" w:rsidP="00A61C29">
            <w:r>
              <w:t>I</w:t>
            </w:r>
            <w:r w:rsidR="006B687F">
              <w:t>dem</w:t>
            </w:r>
            <w:r>
              <w:t xml:space="preserve"> + vidéo Versailles en 3D (stop à 2’11)</w:t>
            </w:r>
            <w:r w:rsidR="00081AF8">
              <w:t xml:space="preserve"> </w:t>
            </w:r>
          </w:p>
          <w:p w:rsidR="006B687F" w:rsidRDefault="00D608D2" w:rsidP="00A61C29">
            <w:hyperlink r:id="rId10" w:history="1">
              <w:r w:rsidR="00E20388" w:rsidRPr="003872F7">
                <w:rPr>
                  <w:rStyle w:val="Lienhypertexte"/>
                </w:rPr>
                <w:t>http://www.versailles3d.com/fr/en-video</w:t>
              </w:r>
              <w:r w:rsidR="00E20388" w:rsidRPr="003872F7">
                <w:rPr>
                  <w:rStyle w:val="Lienhypertexte"/>
                </w:rPr>
                <w:t>/</w:t>
              </w:r>
              <w:r w:rsidR="00E20388" w:rsidRPr="003872F7">
                <w:rPr>
                  <w:rStyle w:val="Lienhypertexte"/>
                </w:rPr>
                <w:t>de-louis-xiii-a-la-revolution.html</w:t>
              </w:r>
            </w:hyperlink>
          </w:p>
          <w:p w:rsidR="00E20388" w:rsidRDefault="00E20388" w:rsidP="00A61C29"/>
          <w:p w:rsidR="006B687F" w:rsidRDefault="006B687F" w:rsidP="00A61C29"/>
          <w:p w:rsidR="006B687F" w:rsidRDefault="006B687F" w:rsidP="00A61C29"/>
          <w:p w:rsidR="006B687F" w:rsidRDefault="006B687F" w:rsidP="00A61C29"/>
          <w:p w:rsidR="006B687F" w:rsidRDefault="006B687F" w:rsidP="00A61C29"/>
          <w:p w:rsidR="006B687F" w:rsidRDefault="006B687F" w:rsidP="00A61C29"/>
          <w:p w:rsidR="006B687F" w:rsidRDefault="006B687F" w:rsidP="00A61C29">
            <w:r>
              <w:lastRenderedPageBreak/>
              <w:t xml:space="preserve">Copie du document </w:t>
            </w:r>
            <w:hyperlink r:id="rId11" w:history="1">
              <w:r w:rsidRPr="00047263">
                <w:rPr>
                  <w:rStyle w:val="Lienhypertexte"/>
                </w:rPr>
                <w:t>« une journée ty</w:t>
              </w:r>
              <w:r w:rsidRPr="00047263">
                <w:rPr>
                  <w:rStyle w:val="Lienhypertexte"/>
                </w:rPr>
                <w:t>p</w:t>
              </w:r>
              <w:r w:rsidRPr="00047263">
                <w:rPr>
                  <w:rStyle w:val="Lienhypertexte"/>
                </w:rPr>
                <w:t>e du roi »</w:t>
              </w:r>
            </w:hyperlink>
            <w:r>
              <w:t xml:space="preserve">, </w:t>
            </w:r>
            <w:r w:rsidR="005271B0">
              <w:t>ardoise</w:t>
            </w:r>
          </w:p>
          <w:p w:rsidR="000901AA" w:rsidRDefault="000901AA" w:rsidP="00A61C29"/>
          <w:p w:rsidR="000901AA" w:rsidRDefault="000901AA" w:rsidP="00A61C29"/>
          <w:p w:rsidR="000901AA" w:rsidRDefault="000901AA" w:rsidP="00A61C29"/>
          <w:p w:rsidR="000901AA" w:rsidRDefault="000901AA" w:rsidP="00A61C29"/>
          <w:p w:rsidR="000901AA" w:rsidRDefault="000901AA" w:rsidP="00A61C29"/>
          <w:p w:rsidR="000901AA" w:rsidRDefault="000901AA" w:rsidP="00A61C29"/>
          <w:p w:rsidR="000901AA" w:rsidRDefault="000901AA" w:rsidP="00A61C29"/>
          <w:p w:rsidR="000901AA" w:rsidRDefault="000901AA" w:rsidP="00A61C29"/>
          <w:p w:rsidR="000901AA" w:rsidRDefault="00993B55" w:rsidP="00A61C29">
            <w:r>
              <w:t xml:space="preserve">Copie du récit </w:t>
            </w:r>
            <w:hyperlink r:id="rId12" w:history="1">
              <w:r w:rsidRPr="00A332FB">
                <w:rPr>
                  <w:rStyle w:val="Lienhypertexte"/>
                </w:rPr>
                <w:t>« l’enfan</w:t>
              </w:r>
              <w:r w:rsidRPr="00A332FB">
                <w:rPr>
                  <w:rStyle w:val="Lienhypertexte"/>
                </w:rPr>
                <w:t>c</w:t>
              </w:r>
              <w:r w:rsidRPr="00A332FB">
                <w:rPr>
                  <w:rStyle w:val="Lienhypertexte"/>
                </w:rPr>
                <w:t>e du roi soleil »</w:t>
              </w:r>
            </w:hyperlink>
          </w:p>
          <w:p w:rsidR="00993B55" w:rsidRDefault="00993B55" w:rsidP="00A61C29"/>
          <w:p w:rsidR="00993B55" w:rsidRDefault="00993B55" w:rsidP="00A61C29"/>
          <w:p w:rsidR="00993B55" w:rsidRDefault="00993B55" w:rsidP="00A61C29"/>
          <w:p w:rsidR="00993B55" w:rsidRDefault="00993B55" w:rsidP="00A61C29">
            <w:r>
              <w:t>Ardoise</w:t>
            </w:r>
          </w:p>
          <w:p w:rsidR="00993B55" w:rsidRDefault="00993B55" w:rsidP="00A61C29"/>
          <w:p w:rsidR="00993B55" w:rsidRDefault="00993B55" w:rsidP="00A61C29"/>
          <w:p w:rsidR="00993B55" w:rsidRDefault="00993B55" w:rsidP="00A61C29"/>
          <w:p w:rsidR="00081AF8" w:rsidRDefault="00081AF8" w:rsidP="00A61C29"/>
          <w:p w:rsidR="000901AA" w:rsidRDefault="00993B55" w:rsidP="00A61C29">
            <w:r>
              <w:t>Cahier ou classeur</w:t>
            </w:r>
          </w:p>
          <w:p w:rsidR="000901AA" w:rsidRPr="00E8115C" w:rsidRDefault="000901AA" w:rsidP="00A61C29"/>
        </w:tc>
        <w:tc>
          <w:tcPr>
            <w:tcW w:w="3083" w:type="dxa"/>
          </w:tcPr>
          <w:p w:rsidR="00E8115C" w:rsidRDefault="006B687F" w:rsidP="00A61C29">
            <w:r>
              <w:lastRenderedPageBreak/>
              <w:t>Pouvoir absolu, un des symboles</w:t>
            </w:r>
          </w:p>
          <w:p w:rsidR="006B687F" w:rsidRDefault="006B687F" w:rsidP="00A61C29"/>
          <w:p w:rsidR="006B687F" w:rsidRDefault="006B687F" w:rsidP="00A61C29"/>
          <w:p w:rsidR="006B687F" w:rsidRDefault="006B687F" w:rsidP="00A61C29"/>
          <w:p w:rsidR="006B687F" w:rsidRDefault="006B687F" w:rsidP="00A61C29"/>
          <w:p w:rsidR="006B687F" w:rsidRDefault="006B687F" w:rsidP="00A61C29"/>
          <w:p w:rsidR="00FC6C77" w:rsidRDefault="00FC6C77" w:rsidP="00A61C29"/>
          <w:p w:rsidR="00FC6C77" w:rsidRDefault="00FC6C77" w:rsidP="00A61C29"/>
          <w:p w:rsidR="00FC6C77" w:rsidRDefault="00FC6C77" w:rsidP="00A61C29"/>
          <w:p w:rsidR="006B687F" w:rsidRDefault="006B687F" w:rsidP="00A61C29">
            <w:r>
              <w:t>Le château a été agrandi, il contient plus de bâtiments, pour loger plus de monde, pour y donner de grandes fêtes.</w:t>
            </w:r>
          </w:p>
          <w:p w:rsidR="005271B0" w:rsidRDefault="005271B0" w:rsidP="00A61C29"/>
          <w:p w:rsidR="005271B0" w:rsidRDefault="005271B0" w:rsidP="00A61C29">
            <w:r>
              <w:lastRenderedPageBreak/>
              <w:t>Toute remarque montrant que le roi est très entouré.</w:t>
            </w:r>
          </w:p>
          <w:p w:rsidR="005271B0" w:rsidRDefault="005271B0" w:rsidP="00A61C29">
            <w:r>
              <w:t>La journée est très remplie. Le roi est toujours entouré de nombreuses personnes. Il est alors possible de faire relire les passages où il est fait mention des personnes.</w:t>
            </w:r>
          </w:p>
          <w:p w:rsidR="005271B0" w:rsidRDefault="005271B0" w:rsidP="00A61C29"/>
          <w:p w:rsidR="005271B0" w:rsidRDefault="005271B0" w:rsidP="00A61C29">
            <w:r>
              <w:t xml:space="preserve">Depuis l’épisode de la Fronde qui a fortement marqué le jeune Louis, désir du roi </w:t>
            </w:r>
            <w:r w:rsidR="00805C80">
              <w:t>d’avoir les nobles sous son contrôle</w:t>
            </w:r>
            <w:r>
              <w:t xml:space="preserve"> à Versailles.</w:t>
            </w:r>
          </w:p>
          <w:p w:rsidR="005271B0" w:rsidRDefault="005271B0" w:rsidP="00A61C29"/>
          <w:p w:rsidR="00081AF8" w:rsidRDefault="00081AF8" w:rsidP="00A61C29"/>
          <w:p w:rsidR="00081AF8" w:rsidRDefault="00081AF8" w:rsidP="00A61C29"/>
          <w:p w:rsidR="00FC6C77" w:rsidRDefault="00FC6C77" w:rsidP="00A61C29"/>
          <w:p w:rsidR="00FC6C77" w:rsidRDefault="00FC6C77" w:rsidP="00A61C29"/>
          <w:p w:rsidR="005271B0" w:rsidRPr="00E8115C" w:rsidRDefault="00993B55" w:rsidP="00A61C29">
            <w:r>
              <w:t>Reprise des éléments ci-dessus pour élaborer la trace écrite de la séquence.</w:t>
            </w:r>
          </w:p>
        </w:tc>
      </w:tr>
      <w:tr w:rsidR="00081AF8" w:rsidTr="00135020">
        <w:tc>
          <w:tcPr>
            <w:tcW w:w="14560" w:type="dxa"/>
            <w:gridSpan w:val="4"/>
          </w:tcPr>
          <w:p w:rsidR="00081AF8" w:rsidRDefault="00081AF8" w:rsidP="00A61C29">
            <w:pPr>
              <w:rPr>
                <w:u w:val="single"/>
              </w:rPr>
            </w:pPr>
            <w:r>
              <w:rPr>
                <w:u w:val="single"/>
              </w:rPr>
              <w:lastRenderedPageBreak/>
              <w:t>Séance 3</w:t>
            </w:r>
          </w:p>
          <w:p w:rsidR="00081AF8" w:rsidRDefault="00081AF8" w:rsidP="00A61C29">
            <w:r>
              <w:t>Objectif : comprendre que la société sous Louis XIV était une société inégalitaire</w:t>
            </w:r>
          </w:p>
          <w:p w:rsidR="00081AF8" w:rsidRDefault="00081AF8" w:rsidP="00A61C29">
            <w:pPr>
              <w:rPr>
                <w:b/>
              </w:rPr>
            </w:pPr>
            <w:r>
              <w:t xml:space="preserve">Problématique : </w:t>
            </w:r>
            <w:r w:rsidRPr="00081AF8">
              <w:rPr>
                <w:b/>
              </w:rPr>
              <w:t>Comment vivait-</w:t>
            </w:r>
            <w:proofErr w:type="gramStart"/>
            <w:r w:rsidRPr="00081AF8">
              <w:rPr>
                <w:b/>
              </w:rPr>
              <w:t>on</w:t>
            </w:r>
            <w:proofErr w:type="gramEnd"/>
            <w:r w:rsidRPr="00081AF8">
              <w:rPr>
                <w:b/>
              </w:rPr>
              <w:t xml:space="preserve"> durant le règne de Louis XIV ?</w:t>
            </w:r>
          </w:p>
          <w:p w:rsidR="00081AF8" w:rsidRPr="00081AF8" w:rsidRDefault="00081AF8" w:rsidP="00A61C29"/>
        </w:tc>
      </w:tr>
      <w:tr w:rsidR="00081AF8" w:rsidTr="00FC6C77">
        <w:tc>
          <w:tcPr>
            <w:tcW w:w="835" w:type="dxa"/>
          </w:tcPr>
          <w:p w:rsidR="00081AF8" w:rsidRPr="00E8115C" w:rsidRDefault="00081AF8" w:rsidP="00A61C29">
            <w:r>
              <w:t>Durée</w:t>
            </w:r>
          </w:p>
        </w:tc>
        <w:tc>
          <w:tcPr>
            <w:tcW w:w="7554" w:type="dxa"/>
          </w:tcPr>
          <w:p w:rsidR="00081AF8" w:rsidRPr="00E8115C" w:rsidRDefault="00081AF8" w:rsidP="00A61C29">
            <w:r>
              <w:t>Déroulement</w:t>
            </w:r>
          </w:p>
        </w:tc>
        <w:tc>
          <w:tcPr>
            <w:tcW w:w="3088" w:type="dxa"/>
          </w:tcPr>
          <w:p w:rsidR="00081AF8" w:rsidRPr="00E8115C" w:rsidRDefault="00081AF8" w:rsidP="00A61C29">
            <w:r>
              <w:t>Matériel</w:t>
            </w:r>
          </w:p>
        </w:tc>
        <w:tc>
          <w:tcPr>
            <w:tcW w:w="3083" w:type="dxa"/>
          </w:tcPr>
          <w:p w:rsidR="00081AF8" w:rsidRPr="00E8115C" w:rsidRDefault="00081AF8" w:rsidP="00A61C29">
            <w:r>
              <w:t>Réponses/attentes</w:t>
            </w:r>
          </w:p>
        </w:tc>
      </w:tr>
      <w:tr w:rsidR="00A62243" w:rsidTr="00FC6C77">
        <w:tc>
          <w:tcPr>
            <w:tcW w:w="835" w:type="dxa"/>
          </w:tcPr>
          <w:p w:rsidR="00A62243" w:rsidRDefault="00C560B2" w:rsidP="00A61C29">
            <w:r>
              <w:t>5</w:t>
            </w:r>
            <w:r w:rsidR="00D26454">
              <w:t>’</w:t>
            </w:r>
          </w:p>
          <w:p w:rsidR="00D26454" w:rsidRDefault="00D26454" w:rsidP="00A61C29"/>
          <w:p w:rsidR="00D26454" w:rsidRDefault="00D26454" w:rsidP="00A61C29"/>
          <w:p w:rsidR="00D26454" w:rsidRDefault="0001498A" w:rsidP="00A61C29">
            <w:r>
              <w:t>5</w:t>
            </w:r>
            <w:r w:rsidR="00D26454">
              <w:t>’</w:t>
            </w:r>
          </w:p>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01498A" w:rsidP="00A61C29">
            <w:r>
              <w:t>10</w:t>
            </w:r>
            <w:r w:rsidR="00D26454">
              <w:t>’</w:t>
            </w:r>
          </w:p>
          <w:p w:rsidR="00D26454" w:rsidRDefault="00D26454" w:rsidP="00A61C29"/>
          <w:p w:rsidR="00D26454" w:rsidRDefault="00D26454" w:rsidP="00A61C29"/>
          <w:p w:rsidR="00D26454" w:rsidRDefault="00D26454" w:rsidP="00A61C29"/>
          <w:p w:rsidR="00D26454" w:rsidRDefault="00D26454" w:rsidP="00A61C29"/>
          <w:p w:rsidR="00D26454" w:rsidRDefault="00D26454" w:rsidP="00A61C29">
            <w:r>
              <w:t>10’</w:t>
            </w:r>
          </w:p>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p w:rsidR="00D26454" w:rsidRDefault="00D26454" w:rsidP="00A61C29">
            <w:r>
              <w:t>10’</w:t>
            </w:r>
          </w:p>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Pr="00E8115C" w:rsidRDefault="0001498A" w:rsidP="00A61C29">
            <w:r>
              <w:t>10’</w:t>
            </w:r>
          </w:p>
        </w:tc>
        <w:tc>
          <w:tcPr>
            <w:tcW w:w="7554" w:type="dxa"/>
          </w:tcPr>
          <w:p w:rsidR="00135020" w:rsidRDefault="00135020" w:rsidP="00A61C29">
            <w:r>
              <w:lastRenderedPageBreak/>
              <w:t xml:space="preserve">Rappel de la séance précédente. Conclure en faisant le constat qu’il ne s’agit là que de la noblesse, </w:t>
            </w:r>
            <w:proofErr w:type="spellStart"/>
            <w:r>
              <w:t>c-à-d</w:t>
            </w:r>
            <w:proofErr w:type="spellEnd"/>
            <w:r>
              <w:t xml:space="preserve"> que cela ne concerne qu’environ 5% de la population.</w:t>
            </w:r>
          </w:p>
          <w:p w:rsidR="00135020" w:rsidRDefault="00135020" w:rsidP="00A61C29">
            <w:pPr>
              <w:rPr>
                <w:u w:val="single"/>
              </w:rPr>
            </w:pPr>
          </w:p>
          <w:p w:rsidR="00A62243" w:rsidRDefault="005A409D" w:rsidP="00135020">
            <w:r>
              <w:rPr>
                <w:u w:val="single"/>
              </w:rPr>
              <w:t>Phase 1 :</w:t>
            </w:r>
            <w:r>
              <w:t xml:space="preserve"> </w:t>
            </w:r>
            <w:r w:rsidR="00135020">
              <w:t>Questionnement : et le peuple dans tout ça ? Comment vivaient les Français sous le règne de Louis XIV ?</w:t>
            </w:r>
          </w:p>
          <w:p w:rsidR="00EE6C53" w:rsidRDefault="00EE6C53" w:rsidP="00135020">
            <w:r>
              <w:t>Distribution du document contenant les deux tableaux représentant le temps du repas chez des paysans et chez des nobles.</w:t>
            </w:r>
          </w:p>
          <w:p w:rsidR="00EE6C53" w:rsidRDefault="00EE6C53" w:rsidP="00135020">
            <w:r>
              <w:t>Travail par deux : comparaison des deux tableaux. Consigne : « Sur votre cahier de brouillon, relevez les différences entre les deux représentations du repas chez des laboureurs d’une part et chez des nobles d’autre part. »</w:t>
            </w:r>
          </w:p>
          <w:p w:rsidR="00FC6C77" w:rsidRDefault="00FC6C77" w:rsidP="00135020"/>
          <w:p w:rsidR="00FC6C77" w:rsidRDefault="00FC6C77" w:rsidP="00135020"/>
          <w:p w:rsidR="00FC6C77" w:rsidRDefault="00FC6C77" w:rsidP="00135020"/>
          <w:p w:rsidR="00FC6C77" w:rsidRDefault="00FC6C77" w:rsidP="00135020">
            <w:r>
              <w:rPr>
                <w:u w:val="single"/>
              </w:rPr>
              <w:t>Phase 2 :</w:t>
            </w:r>
            <w:r>
              <w:t xml:space="preserve"> Mise en commun. Ce temps devrait permettre à chacun, si ce n’est déjà le cas, de saisir les écarts entre une élite minoritaire et l’immense majorité très pauvre. Le point suivant consistera à tenter d’expliqu</w:t>
            </w:r>
            <w:r w:rsidR="00D26454">
              <w:t>er d’où le roi tirait ses ressource</w:t>
            </w:r>
            <w:r>
              <w:t>s</w:t>
            </w:r>
            <w:r w:rsidR="00D26454">
              <w:t xml:space="preserve"> financiè</w:t>
            </w:r>
            <w:r>
              <w:t>r</w:t>
            </w:r>
            <w:r w:rsidR="00D26454">
              <w:t>e</w:t>
            </w:r>
            <w:r>
              <w:t>s énormes pour mener à bien ses objectifs de rayonnement.</w:t>
            </w:r>
          </w:p>
          <w:p w:rsidR="00752B57" w:rsidRDefault="00752B57" w:rsidP="00135020"/>
          <w:p w:rsidR="00752B57" w:rsidRDefault="00752B57" w:rsidP="00135020">
            <w:r>
              <w:rPr>
                <w:u w:val="single"/>
              </w:rPr>
              <w:t>Phase 3 :</w:t>
            </w:r>
            <w:r w:rsidR="00DE16BF">
              <w:t xml:space="preserve"> </w:t>
            </w:r>
            <w:r>
              <w:t xml:space="preserve">récit </w:t>
            </w:r>
            <w:r w:rsidR="0001498A">
              <w:t>du texte</w:t>
            </w:r>
            <w:r w:rsidR="00DE16BF">
              <w:t xml:space="preserve"> par Fénelon en 1694</w:t>
            </w:r>
            <w:r w:rsidR="0001498A">
              <w:t xml:space="preserve"> ou du conseiller d’Aguesseau</w:t>
            </w:r>
            <w:r w:rsidR="00DE16BF">
              <w:t>. Lecture par l’ensei</w:t>
            </w:r>
            <w:r w:rsidR="0001498A">
              <w:t>gnant(e)</w:t>
            </w:r>
            <w:r w:rsidR="00DE16BF">
              <w:t>. Puis, point compréhension globale. Comment vit le peuple ? Pourquoi est-il dans cet état de misère ? Puis distribution du texte. Relecture silencieuse. Nouveau point sur les questions éventuelles et notamment, expliquer ce qu’étaient les séditions. Ces révoltes populaires sont apparues dans différentes provinces comme la Bretagne ou encore les Cévennes. Ce poids toujours croissant des impôts servait à financer la vie de cour mais également les guerres menées aux frontières par Louis XIV.</w:t>
            </w:r>
            <w:r w:rsidR="00785055">
              <w:t xml:space="preserve"> Les conquêtes territoriales étaient situées essentiellement au nord et à l’est du royaume (possibilité de montrer un</w:t>
            </w:r>
            <w:r w:rsidR="00D26454">
              <w:t>e</w:t>
            </w:r>
            <w:r w:rsidR="00785055">
              <w:t xml:space="preserve"> carte avec les territoires alors conquis).</w:t>
            </w:r>
            <w:r w:rsidR="00D26454">
              <w:t xml:space="preserve"> Cette pauvreté du monde paysan glissait facilement vers la famine en cas de mauvaises récoltes comme ce fut le cas plusieurs fois en cette fin du </w:t>
            </w:r>
            <w:proofErr w:type="spellStart"/>
            <w:r w:rsidR="00D26454">
              <w:t>XVIIè</w:t>
            </w:r>
            <w:proofErr w:type="spellEnd"/>
            <w:r w:rsidR="00D26454">
              <w:t xml:space="preserve"> siècle.</w:t>
            </w:r>
          </w:p>
          <w:p w:rsidR="00D26454" w:rsidRDefault="00D26454" w:rsidP="00135020"/>
          <w:p w:rsidR="00D26454" w:rsidRDefault="00D26454" w:rsidP="00135020">
            <w:r w:rsidRPr="00D26454">
              <w:rPr>
                <w:u w:val="single"/>
              </w:rPr>
              <w:t>Phase 4 :</w:t>
            </w:r>
            <w:r>
              <w:t xml:space="preserve"> élaboration de la trace écrite collectivement. Reprise des éléments découverts précédemment</w:t>
            </w:r>
            <w:r w:rsidR="0001498A">
              <w:t xml:space="preserve">. Exemple de synthèse possible : </w:t>
            </w:r>
            <w:r>
              <w:t xml:space="preserve"> La société sous Louis XIV est fortement inégalitaire. Si à Versailles, la vie de cour est fastueuse, dispendieuse et riche culturellement,</w:t>
            </w:r>
            <w:r w:rsidR="0001498A">
              <w:t xml:space="preserve"> pour quelques centaines de personnes de la noblesse,</w:t>
            </w:r>
            <w:r>
              <w:t xml:space="preserve"> dans les campagnes, il en va tout autreme</w:t>
            </w:r>
            <w:r w:rsidR="00805C80">
              <w:t xml:space="preserve">nt, notamment pour le </w:t>
            </w:r>
            <w:r>
              <w:t>peuple qui travaille. La charge fiscale pèse beaucoup sur cette grande partie de la population</w:t>
            </w:r>
            <w:r w:rsidR="0001498A">
              <w:t>. La vie de cour à Versailles et les guerres menées aux frontières du royaume nécessitaient de collecter des impôts toujours plus lourds. Pour les paysans, déjà appauvris par ce poids des impôts, de mauvaises récoltes pouvaient entraîner des famines.</w:t>
            </w:r>
          </w:p>
          <w:p w:rsidR="0001498A" w:rsidRDefault="0001498A" w:rsidP="00135020"/>
          <w:p w:rsidR="0001498A" w:rsidRDefault="0001498A" w:rsidP="00135020">
            <w:r>
              <w:rPr>
                <w:u w:val="single"/>
              </w:rPr>
              <w:t>Phase 5 :</w:t>
            </w:r>
            <w:r>
              <w:t xml:space="preserve"> collage des documents étudiés + copie sur le cahier ou la feuille de classeur</w:t>
            </w:r>
          </w:p>
          <w:p w:rsidR="00F91E35" w:rsidRDefault="00F91E35" w:rsidP="00135020"/>
          <w:p w:rsidR="00F91E35" w:rsidRPr="0001498A" w:rsidRDefault="00F91E35" w:rsidP="00135020">
            <w:r>
              <w:t xml:space="preserve">Prolongement possible : un exemple sarthois de courtisan : Louis-François du Bouchet de </w:t>
            </w:r>
            <w:proofErr w:type="spellStart"/>
            <w:r>
              <w:t>Sourches</w:t>
            </w:r>
            <w:proofErr w:type="spellEnd"/>
            <w:r>
              <w:t xml:space="preserve">. Faire le récit ou la lecture de cet exemple local pour démontrer à quel point la vie à la Cour était dispendieuse et pouvait mener à la </w:t>
            </w:r>
            <w:r>
              <w:lastRenderedPageBreak/>
              <w:t>ruine. Dans le cas présenté, le domaine a échappé à la vente grâce à la famille qui a trouvé les ressources pour en faire le retrait lignager.</w:t>
            </w:r>
          </w:p>
        </w:tc>
        <w:tc>
          <w:tcPr>
            <w:tcW w:w="3088" w:type="dxa"/>
          </w:tcPr>
          <w:p w:rsidR="00A62243" w:rsidRDefault="00A62243" w:rsidP="00A61C29"/>
          <w:p w:rsidR="00EE6C53" w:rsidRDefault="00EE6C53" w:rsidP="00A61C29"/>
          <w:p w:rsidR="00EE6C53" w:rsidRDefault="00EE6C53" w:rsidP="00A61C29"/>
          <w:p w:rsidR="00EE6C53" w:rsidRDefault="00EE6C53" w:rsidP="00A61C29"/>
          <w:p w:rsidR="00EE6C53" w:rsidRDefault="00EE6C53" w:rsidP="00A61C29"/>
          <w:p w:rsidR="00EE6C53" w:rsidRDefault="00EE6C53" w:rsidP="00A61C29">
            <w:r>
              <w:t xml:space="preserve">1 doc </w:t>
            </w:r>
            <w:hyperlink r:id="rId13" w:history="1">
              <w:r w:rsidR="007927FC" w:rsidRPr="00387203">
                <w:rPr>
                  <w:rStyle w:val="Lienhypertexte"/>
                </w:rPr>
                <w:t>la socié</w:t>
              </w:r>
              <w:r w:rsidR="007927FC" w:rsidRPr="00387203">
                <w:rPr>
                  <w:rStyle w:val="Lienhypertexte"/>
                </w:rPr>
                <w:t>t</w:t>
              </w:r>
              <w:r w:rsidR="007927FC" w:rsidRPr="00387203">
                <w:rPr>
                  <w:rStyle w:val="Lienhypertexte"/>
                </w:rPr>
                <w:t>é sous L.XIV</w:t>
              </w:r>
            </w:hyperlink>
            <w:r w:rsidR="007927FC">
              <w:t xml:space="preserve"> </w:t>
            </w:r>
            <w:r>
              <w:t>/élève</w:t>
            </w:r>
          </w:p>
          <w:p w:rsidR="00EE6C53" w:rsidRDefault="00EE6C53" w:rsidP="00A61C29">
            <w:r>
              <w:t>Cahier de brouillon</w:t>
            </w:r>
          </w:p>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608D2" w:rsidP="00A61C29">
            <w:hyperlink r:id="rId14" w:history="1">
              <w:r w:rsidR="00D26454" w:rsidRPr="00A332FB">
                <w:rPr>
                  <w:rStyle w:val="Lienhypertexte"/>
                </w:rPr>
                <w:t xml:space="preserve">Texte de Fénelon ou texte décrivant la </w:t>
              </w:r>
              <w:r w:rsidR="00D26454" w:rsidRPr="00A332FB">
                <w:rPr>
                  <w:rStyle w:val="Lienhypertexte"/>
                </w:rPr>
                <w:t>p</w:t>
              </w:r>
              <w:r w:rsidR="00D26454" w:rsidRPr="00A332FB">
                <w:rPr>
                  <w:rStyle w:val="Lienhypertexte"/>
                </w:rPr>
                <w:t>aysannerie du Maine</w:t>
              </w:r>
            </w:hyperlink>
            <w:r w:rsidR="00D26454">
              <w:t xml:space="preserve"> 1/élève</w:t>
            </w:r>
          </w:p>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p w:rsidR="0001498A" w:rsidRDefault="0001498A" w:rsidP="00A61C29">
            <w:r>
              <w:t>Colle (ciseaux), cahier ou feuille de classeur</w:t>
            </w:r>
          </w:p>
          <w:p w:rsidR="00F91E35" w:rsidRDefault="00F91E35" w:rsidP="00A61C29"/>
          <w:p w:rsidR="00F91E35" w:rsidRPr="00E8115C" w:rsidRDefault="00F91E35" w:rsidP="00A61C29">
            <w:r>
              <w:t xml:space="preserve">Texte </w:t>
            </w:r>
            <w:hyperlink r:id="rId15" w:history="1">
              <w:r w:rsidRPr="00A332FB">
                <w:rPr>
                  <w:rStyle w:val="Lienhypertexte"/>
                </w:rPr>
                <w:t>« une f</w:t>
              </w:r>
              <w:r w:rsidRPr="00A332FB">
                <w:rPr>
                  <w:rStyle w:val="Lienhypertexte"/>
                </w:rPr>
                <w:t>a</w:t>
              </w:r>
              <w:r w:rsidRPr="00A332FB">
                <w:rPr>
                  <w:rStyle w:val="Lienhypertexte"/>
                </w:rPr>
                <w:t>mille de courtisans »</w:t>
              </w:r>
            </w:hyperlink>
          </w:p>
        </w:tc>
        <w:tc>
          <w:tcPr>
            <w:tcW w:w="3083" w:type="dxa"/>
          </w:tcPr>
          <w:p w:rsidR="00A62243" w:rsidRDefault="00135020" w:rsidP="00A61C29">
            <w:r>
              <w:lastRenderedPageBreak/>
              <w:t>Versailles était un outil au service de la politique de Louis XIV, de façon à contrôler sa noblesse.</w:t>
            </w:r>
          </w:p>
          <w:p w:rsidR="00EE6C53" w:rsidRDefault="00EE6C53" w:rsidP="00A61C29"/>
          <w:p w:rsidR="00EE6C53" w:rsidRDefault="00EE6C53" w:rsidP="00A61C29">
            <w:r>
              <w:t xml:space="preserve">Différences liées à la nourriture, aux tenues vestimentaires, au mobilier, à la pièce où est pris le repas, le nombre de personnes qui prennent le repas, au personnel </w:t>
            </w:r>
            <w:r>
              <w:lastRenderedPageBreak/>
              <w:t>ou à l’absence de personnel</w:t>
            </w:r>
            <w:r w:rsidR="00FC6C77">
              <w:t>, la place des animaux domestiques</w:t>
            </w:r>
          </w:p>
          <w:p w:rsidR="00DE16BF" w:rsidRDefault="00DE16BF" w:rsidP="00A61C29"/>
          <w:p w:rsidR="00DE16BF" w:rsidRDefault="00DE16BF" w:rsidP="00A61C29"/>
          <w:p w:rsidR="00DE16BF" w:rsidRDefault="00DE16BF" w:rsidP="00A61C29"/>
          <w:p w:rsidR="00DE16BF" w:rsidRDefault="00DE16BF" w:rsidP="00A61C29"/>
          <w:p w:rsidR="00DE16BF" w:rsidRDefault="00DE16BF" w:rsidP="00A61C29"/>
          <w:p w:rsidR="00DE16BF" w:rsidRDefault="00DE16BF" w:rsidP="00A61C29">
            <w:r>
              <w:t>Le peuple meurt de faim et s’appauvrit en raison des impôts levés par le roi.</w:t>
            </w:r>
          </w:p>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Default="009346FC" w:rsidP="00A61C29"/>
          <w:p w:rsidR="009346FC" w:rsidRPr="00E8115C" w:rsidRDefault="009346FC" w:rsidP="00A61C29">
            <w:r>
              <w:t xml:space="preserve">La vie à la Cour permettait d’être auprès du roi, de s’en attirer des faveurs. Mais y demeurer pouvait s’avérer </w:t>
            </w:r>
            <w:r>
              <w:lastRenderedPageBreak/>
              <w:t>ruineux.</w:t>
            </w:r>
            <w:r w:rsidR="00083FFA">
              <w:t xml:space="preserve"> Le système de contrôle de la noblesse mis en place par Louis XIV fonctionnait très bien.</w:t>
            </w:r>
          </w:p>
        </w:tc>
      </w:tr>
      <w:tr w:rsidR="004072DA" w:rsidTr="005B09B1">
        <w:tc>
          <w:tcPr>
            <w:tcW w:w="14560" w:type="dxa"/>
            <w:gridSpan w:val="4"/>
          </w:tcPr>
          <w:p w:rsidR="004072DA" w:rsidRDefault="004072DA" w:rsidP="00A61C29">
            <w:r>
              <w:rPr>
                <w:u w:val="single"/>
              </w:rPr>
              <w:lastRenderedPageBreak/>
              <w:t>Séance 4</w:t>
            </w:r>
            <w:r>
              <w:t> </w:t>
            </w:r>
          </w:p>
          <w:p w:rsidR="004072DA" w:rsidRDefault="004072DA" w:rsidP="00A61C29">
            <w:r>
              <w:t>Objectif :</w:t>
            </w:r>
            <w:r w:rsidR="00083FFA">
              <w:t xml:space="preserve"> connaître le commerce triangulaire et l’esclavage</w:t>
            </w:r>
          </w:p>
          <w:p w:rsidR="004072DA" w:rsidRPr="004072DA" w:rsidRDefault="004072DA" w:rsidP="00083FFA">
            <w:r>
              <w:t xml:space="preserve">Problématique : </w:t>
            </w:r>
            <w:r w:rsidR="00083FFA">
              <w:t xml:space="preserve">Qu’est-ce que le commerce triangulaire soutenu par le pouvoir royal ? </w:t>
            </w:r>
          </w:p>
        </w:tc>
      </w:tr>
      <w:tr w:rsidR="00A62243" w:rsidTr="00FC6C77">
        <w:tc>
          <w:tcPr>
            <w:tcW w:w="835" w:type="dxa"/>
          </w:tcPr>
          <w:p w:rsidR="00A62243" w:rsidRDefault="00BB403C" w:rsidP="00A61C29">
            <w:r>
              <w:t>2</w:t>
            </w:r>
            <w:r w:rsidR="00860728">
              <w:t>’</w:t>
            </w:r>
          </w:p>
          <w:p w:rsidR="00DC6268" w:rsidRDefault="00DC6268" w:rsidP="00A61C29"/>
          <w:p w:rsidR="00DC6268" w:rsidRDefault="00DC6268" w:rsidP="00A61C29"/>
          <w:p w:rsidR="00DC6268" w:rsidRDefault="00DC6268" w:rsidP="00A61C29"/>
          <w:p w:rsidR="00DC6268" w:rsidRDefault="00DC6268" w:rsidP="00A61C29"/>
          <w:p w:rsidR="00DC6268" w:rsidRDefault="00DC6268" w:rsidP="00A61C29">
            <w:r>
              <w:t>15’</w:t>
            </w:r>
          </w:p>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r>
              <w:t>25’</w:t>
            </w:r>
          </w:p>
          <w:p w:rsidR="00BB403C" w:rsidRDefault="00BB403C" w:rsidP="00A61C29"/>
          <w:p w:rsidR="00BB403C" w:rsidRDefault="00BB403C" w:rsidP="00A61C29"/>
          <w:p w:rsidR="00BB403C" w:rsidRDefault="00BB403C" w:rsidP="00A61C29"/>
          <w:p w:rsidR="00BB403C" w:rsidRDefault="00BB403C" w:rsidP="00A61C29"/>
          <w:p w:rsidR="00BB403C" w:rsidRDefault="00BB403C" w:rsidP="00A61C29"/>
          <w:p w:rsidR="00BB403C" w:rsidRDefault="00BB403C" w:rsidP="00A61C29"/>
          <w:p w:rsidR="00BB403C" w:rsidRDefault="00BB403C" w:rsidP="00A61C29"/>
          <w:p w:rsidR="00BB403C" w:rsidRDefault="00BB403C" w:rsidP="00A61C29"/>
          <w:p w:rsidR="00BB403C" w:rsidRDefault="00BB403C" w:rsidP="00A61C29"/>
          <w:p w:rsidR="00BB403C" w:rsidRPr="00E8115C" w:rsidRDefault="00BB403C" w:rsidP="00A61C29">
            <w:r>
              <w:t>10’</w:t>
            </w:r>
          </w:p>
        </w:tc>
        <w:tc>
          <w:tcPr>
            <w:tcW w:w="7554" w:type="dxa"/>
          </w:tcPr>
          <w:p w:rsidR="00A62243" w:rsidRDefault="00860728" w:rsidP="00A61C29">
            <w:r>
              <w:t>Rappel de la séance précédente : alors que la vie à la Cour du roi était fastueuse, le peuple français connaissait la misère.</w:t>
            </w:r>
            <w:r w:rsidR="009E4FAA">
              <w:t xml:space="preserve"> Mais à cette époque, d’autres hommes et femmes connaissaient des vies bien pires encore.</w:t>
            </w:r>
          </w:p>
          <w:p w:rsidR="00860728" w:rsidRDefault="00860728" w:rsidP="00A61C29">
            <w:pPr>
              <w:rPr>
                <w:u w:val="single"/>
              </w:rPr>
            </w:pPr>
          </w:p>
          <w:p w:rsidR="00F24822" w:rsidRDefault="00F24822" w:rsidP="00A61C29">
            <w:r>
              <w:rPr>
                <w:u w:val="single"/>
              </w:rPr>
              <w:t>Séance en ateliers </w:t>
            </w:r>
            <w:r>
              <w:t xml:space="preserve">: </w:t>
            </w:r>
          </w:p>
          <w:p w:rsidR="00477AE7" w:rsidRDefault="00132220" w:rsidP="00A61C29">
            <w:r>
              <w:t xml:space="preserve">Présentation du travail. </w:t>
            </w:r>
            <w:r w:rsidR="009E4FAA">
              <w:t xml:space="preserve">Chaque groupe a une mission à accomplir à partir de documents. </w:t>
            </w:r>
            <w:r w:rsidR="00477AE7">
              <w:t>Les élèves sont répartis en ateliers</w:t>
            </w:r>
            <w:r w:rsidR="009E4FAA">
              <w:t xml:space="preserve"> (au choix selon chaque PE : soit le</w:t>
            </w:r>
            <w:r w:rsidR="00DC6268">
              <w:t>s élèves sont répartis sur les 4</w:t>
            </w:r>
            <w:r w:rsidR="009E4FAA">
              <w:t xml:space="preserve"> ateliers, soit ils le sont sur des ateliers doublés afin de constituer des groupes moins lourds qui pourront se compléter lors de la restitution)</w:t>
            </w:r>
            <w:r w:rsidR="00477AE7">
              <w:t> :</w:t>
            </w:r>
          </w:p>
          <w:p w:rsidR="00477AE7" w:rsidRDefault="00477AE7" w:rsidP="00A61C29">
            <w:r>
              <w:t>-atelier </w:t>
            </w:r>
            <w:r w:rsidR="00871C58">
              <w:t>1 :</w:t>
            </w:r>
            <w:r w:rsidR="00132220">
              <w:t xml:space="preserve"> Mission 1 : l’acquisition d’esclaves en Afrique, </w:t>
            </w:r>
            <w:r w:rsidR="00871C58">
              <w:t>documents 1 et 2</w:t>
            </w:r>
          </w:p>
          <w:p w:rsidR="00477AE7" w:rsidRDefault="00871C58" w:rsidP="00A61C29">
            <w:r>
              <w:t xml:space="preserve">-atelier 2 : </w:t>
            </w:r>
            <w:r w:rsidR="00132220">
              <w:t xml:space="preserve">Mission 2 : la traversée, </w:t>
            </w:r>
            <w:r>
              <w:t>documents 3</w:t>
            </w:r>
            <w:r w:rsidR="00935EB1">
              <w:t>-4</w:t>
            </w:r>
          </w:p>
          <w:p w:rsidR="00935EB1" w:rsidRDefault="00DC6268" w:rsidP="00A61C29">
            <w:r>
              <w:t>-atelier 3</w:t>
            </w:r>
            <w:r w:rsidR="00935EB1">
              <w:t xml:space="preserve"> : </w:t>
            </w:r>
            <w:r w:rsidR="00805C80">
              <w:t>Mission 3</w:t>
            </w:r>
            <w:r w:rsidR="00132220">
              <w:t xml:space="preserve"> : code noir, </w:t>
            </w:r>
            <w:r>
              <w:t>document 5</w:t>
            </w:r>
          </w:p>
          <w:p w:rsidR="00871C58" w:rsidRDefault="00871C58" w:rsidP="00A61C29">
            <w:r>
              <w:t>-</w:t>
            </w:r>
            <w:r w:rsidR="00DC6268">
              <w:t>atelier 4</w:t>
            </w:r>
            <w:r>
              <w:t xml:space="preserve"> : </w:t>
            </w:r>
            <w:r w:rsidR="00805C80">
              <w:t>Mission 4</w:t>
            </w:r>
            <w:r w:rsidR="00132220">
              <w:t xml:space="preserve"> : marchandises rapportées, </w:t>
            </w:r>
            <w:r>
              <w:t xml:space="preserve">documents </w:t>
            </w:r>
            <w:r w:rsidR="00DC6268">
              <w:t>6-7</w:t>
            </w:r>
          </w:p>
          <w:p w:rsidR="00477AE7" w:rsidRDefault="00477AE7" w:rsidP="00A61C29">
            <w:r>
              <w:t>Les élèves découvrent leurs documents et leur mission.</w:t>
            </w:r>
            <w:r w:rsidR="00FB51A8">
              <w:t xml:space="preserve"> </w:t>
            </w:r>
          </w:p>
          <w:p w:rsidR="006A17A2" w:rsidRDefault="006A17A2" w:rsidP="00A61C29"/>
          <w:p w:rsidR="00DC6268" w:rsidRDefault="00DC6268" w:rsidP="00A61C29">
            <w:pPr>
              <w:rPr>
                <w:u w:val="single"/>
              </w:rPr>
            </w:pPr>
            <w:r>
              <w:rPr>
                <w:u w:val="single"/>
              </w:rPr>
              <w:t>Mise en commun :</w:t>
            </w:r>
          </w:p>
          <w:p w:rsidR="00BB403C" w:rsidRDefault="00DC6268" w:rsidP="00B3166F">
            <w:r>
              <w:t xml:space="preserve">Reprise des ateliers dans l’ordre. Chaque mission est complétée au fur et à mesure au vidéoprojecteur par l’enseignant(e). </w:t>
            </w:r>
            <w:r w:rsidR="00B3166F">
              <w:t xml:space="preserve">Chaque groupe complète au besoin son atelier. La vidéo </w:t>
            </w:r>
            <w:r w:rsidR="00B3166F" w:rsidRPr="00505D1E">
              <w:rPr>
                <w:i/>
              </w:rPr>
              <w:t>l’esclave, une « non personne »</w:t>
            </w:r>
            <w:r w:rsidR="00B3166F">
              <w:t xml:space="preserve"> peut être visionnée lors de la reprise de la mission 3. Lorsque tout est complété, les trois ateliers que chaque groupe n’a pas effectués sont distribués complétés. Cela pourra se faire après la séance pour laisser le temps de la mise en page et de la duplication. Les quatre mission</w:t>
            </w:r>
            <w:r w:rsidR="00AC7380">
              <w:t>s</w:t>
            </w:r>
            <w:r w:rsidR="00B3166F">
              <w:t xml:space="preserve"> pourront être photocopiées en rect</w:t>
            </w:r>
            <w:r w:rsidR="00AC7380">
              <w:t xml:space="preserve">o-verso et constituer un livret. </w:t>
            </w:r>
          </w:p>
          <w:p w:rsidR="00BB403C" w:rsidRDefault="00BB403C" w:rsidP="00B3166F"/>
          <w:p w:rsidR="00BB403C" w:rsidRPr="00BB403C" w:rsidRDefault="00BB403C" w:rsidP="00B3166F">
            <w:pPr>
              <w:rPr>
                <w:u w:val="single"/>
              </w:rPr>
            </w:pPr>
            <w:r w:rsidRPr="00BB403C">
              <w:rPr>
                <w:u w:val="single"/>
              </w:rPr>
              <w:t>Synthèse :</w:t>
            </w:r>
          </w:p>
          <w:p w:rsidR="00DC6268" w:rsidRDefault="00B3166F" w:rsidP="00B3166F">
            <w:r>
              <w:t xml:space="preserve">La vidéo 1 jour 1 question peut être utilisée </w:t>
            </w:r>
            <w:r w:rsidR="00BB403C">
              <w:t xml:space="preserve">pour aider à la </w:t>
            </w:r>
            <w:r>
              <w:t>synthèse.</w:t>
            </w:r>
          </w:p>
          <w:p w:rsidR="00B3166F" w:rsidRDefault="00BB403C" w:rsidP="00B3166F">
            <w:r>
              <w:t xml:space="preserve">La trace écrite est élaborée collectivement </w:t>
            </w:r>
            <w:r w:rsidR="00130ADB">
              <w:t xml:space="preserve">et copiée </w:t>
            </w:r>
            <w:r>
              <w:t>après un possible temps où chaque élève écrit sur son cahier de brouillon un élément qu’il a retenu.</w:t>
            </w:r>
          </w:p>
          <w:p w:rsidR="00BB403C" w:rsidRDefault="00BB403C" w:rsidP="00B3166F">
            <w:r>
              <w:t>Cette trace pourra reprendre le</w:t>
            </w:r>
            <w:r w:rsidR="00CF38B4">
              <w:t>s éléments issus des ateliers.</w:t>
            </w:r>
            <w:bookmarkStart w:id="0" w:name="_GoBack"/>
            <w:bookmarkEnd w:id="0"/>
          </w:p>
          <w:p w:rsidR="00BB403C" w:rsidRPr="00DC6268" w:rsidRDefault="00BB403C" w:rsidP="00505D1E"/>
        </w:tc>
        <w:tc>
          <w:tcPr>
            <w:tcW w:w="3088" w:type="dxa"/>
          </w:tcPr>
          <w:p w:rsidR="00505D1E" w:rsidRDefault="00505D1E" w:rsidP="00A61C29"/>
          <w:p w:rsidR="00505D1E" w:rsidRDefault="00505D1E" w:rsidP="00A61C29"/>
          <w:p w:rsidR="00505D1E" w:rsidRDefault="00505D1E" w:rsidP="00A61C29"/>
          <w:p w:rsidR="00505D1E" w:rsidRDefault="00505D1E" w:rsidP="00A61C29"/>
          <w:p w:rsidR="00505D1E" w:rsidRDefault="00505D1E" w:rsidP="00A61C29"/>
          <w:p w:rsidR="00DC6268" w:rsidRDefault="00DC6268" w:rsidP="00A61C29">
            <w:r>
              <w:t xml:space="preserve">Fiches </w:t>
            </w:r>
            <w:hyperlink r:id="rId16" w:history="1">
              <w:r w:rsidRPr="00A332FB">
                <w:rPr>
                  <w:rStyle w:val="Lienhypertexte"/>
                </w:rPr>
                <w:t>m</w:t>
              </w:r>
              <w:r w:rsidRPr="00A332FB">
                <w:rPr>
                  <w:rStyle w:val="Lienhypertexte"/>
                </w:rPr>
                <w:t>i</w:t>
              </w:r>
              <w:r w:rsidRPr="00A332FB">
                <w:rPr>
                  <w:rStyle w:val="Lienhypertexte"/>
                </w:rPr>
                <w:t>ss</w:t>
              </w:r>
              <w:r w:rsidRPr="00A332FB">
                <w:rPr>
                  <w:rStyle w:val="Lienhypertexte"/>
                </w:rPr>
                <w:t>i</w:t>
              </w:r>
              <w:r w:rsidRPr="00A332FB">
                <w:rPr>
                  <w:rStyle w:val="Lienhypertexte"/>
                </w:rPr>
                <w:t>ons</w:t>
              </w:r>
            </w:hyperlink>
          </w:p>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p w:rsidR="00B3166F" w:rsidRDefault="00B3166F" w:rsidP="00A61C29">
            <w:r>
              <w:t>Vidéo : l’esclave, une « non personne »</w:t>
            </w:r>
          </w:p>
          <w:p w:rsidR="00A62243" w:rsidRDefault="00D608D2" w:rsidP="00A61C29">
            <w:pPr>
              <w:rPr>
                <w:rStyle w:val="Lienhypertexte"/>
              </w:rPr>
            </w:pPr>
            <w:hyperlink r:id="rId17" w:history="1">
              <w:r w:rsidR="008A1833" w:rsidRPr="0083243C">
                <w:rPr>
                  <w:rStyle w:val="Lienhypertexte"/>
                </w:rPr>
                <w:t>https://www.youtube.com/watch?v=6YnTQV</w:t>
              </w:r>
              <w:r w:rsidR="008A1833" w:rsidRPr="0083243C">
                <w:rPr>
                  <w:rStyle w:val="Lienhypertexte"/>
                </w:rPr>
                <w:t>R</w:t>
              </w:r>
              <w:r w:rsidR="008A1833" w:rsidRPr="0083243C">
                <w:rPr>
                  <w:rStyle w:val="Lienhypertexte"/>
                </w:rPr>
                <w:t>SFHw</w:t>
              </w:r>
            </w:hyperlink>
          </w:p>
          <w:p w:rsidR="00BB403C" w:rsidRDefault="00BB403C" w:rsidP="00A61C29"/>
          <w:p w:rsidR="00BB403C" w:rsidRDefault="00BB403C" w:rsidP="00A61C29"/>
          <w:p w:rsidR="00BB403C" w:rsidRDefault="00BB403C" w:rsidP="00A61C29"/>
          <w:p w:rsidR="00BB403C" w:rsidRDefault="00BB403C" w:rsidP="00A61C29"/>
          <w:p w:rsidR="00B3166F" w:rsidRDefault="00B3166F" w:rsidP="00A61C29">
            <w:r>
              <w:t>Vidéo 1 jour 1 question : qu’est-ce que la traite des noirs ?</w:t>
            </w:r>
          </w:p>
          <w:p w:rsidR="008A1833" w:rsidRDefault="00D608D2" w:rsidP="00A61C29">
            <w:hyperlink r:id="rId18" w:history="1">
              <w:r w:rsidR="008A1833" w:rsidRPr="0083243C">
                <w:rPr>
                  <w:rStyle w:val="Lienhypertexte"/>
                </w:rPr>
                <w:t>https://ww</w:t>
              </w:r>
              <w:r w:rsidR="008A1833" w:rsidRPr="0083243C">
                <w:rPr>
                  <w:rStyle w:val="Lienhypertexte"/>
                </w:rPr>
                <w:t>w</w:t>
              </w:r>
              <w:r w:rsidR="008A1833" w:rsidRPr="0083243C">
                <w:rPr>
                  <w:rStyle w:val="Lienhypertexte"/>
                </w:rPr>
                <w:t>.youtube.com/watch?v=BBmIOvog2Sg</w:t>
              </w:r>
            </w:hyperlink>
          </w:p>
          <w:p w:rsidR="008A1833" w:rsidRPr="00E8115C" w:rsidRDefault="008A1833" w:rsidP="00A61C29"/>
        </w:tc>
        <w:tc>
          <w:tcPr>
            <w:tcW w:w="3083" w:type="dxa"/>
          </w:tcPr>
          <w:p w:rsidR="00A62243" w:rsidRDefault="00A62243"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p w:rsidR="00CF38B4" w:rsidRDefault="00CF38B4" w:rsidP="00A61C29">
            <w:r>
              <w:t xml:space="preserve">La traite des noirs est le commerce d’humains auquel des pays Européens se sont livrés pendant environ 400 ans. Dès le règne de Louis XIV, un </w:t>
            </w:r>
            <w:r>
              <w:lastRenderedPageBreak/>
              <w:t xml:space="preserve">code prévoyait un règlement pour la vie de ces esclaves. Ils étaient considérés comme des meubles et appartenaient à des propriétaires. Leurs conditions de vie étaient effroyables.  Ils travaillaient gratuitement sur des exploitations agricoles qui produisaient du coton, du café, du cacao, du tabac ou encore de l’indigo. Ces marchandises partaient ensuite pour l’Europe pour y être vendues. Ce commerce est dit triangulaire car les différents trajets entre les continents concernés formaient un triangle. L’esclavage a été aboli en France en 1848 par Victor </w:t>
            </w:r>
            <w:proofErr w:type="spellStart"/>
            <w:r>
              <w:t>Schoelcher</w:t>
            </w:r>
            <w:proofErr w:type="spellEnd"/>
            <w:r>
              <w:t>.</w:t>
            </w:r>
          </w:p>
          <w:p w:rsidR="00CF38B4" w:rsidRDefault="00CF38B4" w:rsidP="00A61C29"/>
          <w:p w:rsidR="00CF38B4" w:rsidRDefault="00CF38B4" w:rsidP="00A61C29"/>
          <w:p w:rsidR="00CF38B4" w:rsidRDefault="00CF38B4" w:rsidP="00A61C29"/>
          <w:p w:rsidR="00CF38B4" w:rsidRDefault="00CF38B4" w:rsidP="00A61C29"/>
          <w:p w:rsidR="00CF38B4" w:rsidRPr="00E8115C" w:rsidRDefault="00CF38B4" w:rsidP="00A61C29"/>
        </w:tc>
      </w:tr>
    </w:tbl>
    <w:p w:rsidR="00A61C29" w:rsidRDefault="00A61C29" w:rsidP="00A61C29">
      <w:pPr>
        <w:rPr>
          <w:sz w:val="28"/>
          <w:szCs w:val="28"/>
        </w:rPr>
      </w:pPr>
    </w:p>
    <w:p w:rsidR="000E4882" w:rsidRPr="00A61C29" w:rsidRDefault="000E4882" w:rsidP="00A61C29">
      <w:pPr>
        <w:rPr>
          <w:sz w:val="28"/>
          <w:szCs w:val="28"/>
        </w:rPr>
      </w:pPr>
    </w:p>
    <w:sectPr w:rsidR="000E4882" w:rsidRPr="00A61C29" w:rsidSect="00F74E36">
      <w:footerReference w:type="default" r:id="rId19"/>
      <w:pgSz w:w="16838" w:h="11906" w:orient="landscape"/>
      <w:pgMar w:top="567" w:right="851"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D2" w:rsidRDefault="00D608D2" w:rsidP="00F74E36">
      <w:pPr>
        <w:spacing w:after="0" w:line="240" w:lineRule="auto"/>
      </w:pPr>
      <w:r>
        <w:separator/>
      </w:r>
    </w:p>
  </w:endnote>
  <w:endnote w:type="continuationSeparator" w:id="0">
    <w:p w:rsidR="00D608D2" w:rsidRDefault="00D608D2" w:rsidP="00F7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6" w:rsidRPr="00F74E36" w:rsidRDefault="00C95081">
    <w:pPr>
      <w:pStyle w:val="Pieddepage"/>
      <w:rPr>
        <w:sz w:val="18"/>
        <w:szCs w:val="18"/>
      </w:rPr>
    </w:pPr>
    <w:r>
      <w:rPr>
        <w:sz w:val="18"/>
        <w:szCs w:val="18"/>
      </w:rPr>
      <w:t>Document créé par le CPD72 FPC-RMAH</w:t>
    </w:r>
  </w:p>
  <w:p w:rsidR="00F74E36" w:rsidRDefault="00F74E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D2" w:rsidRDefault="00D608D2" w:rsidP="00F74E36">
      <w:pPr>
        <w:spacing w:after="0" w:line="240" w:lineRule="auto"/>
      </w:pPr>
      <w:r>
        <w:separator/>
      </w:r>
    </w:p>
  </w:footnote>
  <w:footnote w:type="continuationSeparator" w:id="0">
    <w:p w:rsidR="00D608D2" w:rsidRDefault="00D608D2" w:rsidP="00F74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29"/>
    <w:rsid w:val="0001498A"/>
    <w:rsid w:val="000427C8"/>
    <w:rsid w:val="00047263"/>
    <w:rsid w:val="00081AF8"/>
    <w:rsid w:val="00083FFA"/>
    <w:rsid w:val="000901AA"/>
    <w:rsid w:val="000E4882"/>
    <w:rsid w:val="000F4DCA"/>
    <w:rsid w:val="00130ADB"/>
    <w:rsid w:val="00132220"/>
    <w:rsid w:val="00135020"/>
    <w:rsid w:val="00255500"/>
    <w:rsid w:val="0029765E"/>
    <w:rsid w:val="002A3EA9"/>
    <w:rsid w:val="00387203"/>
    <w:rsid w:val="004072DA"/>
    <w:rsid w:val="004663FB"/>
    <w:rsid w:val="00477AE7"/>
    <w:rsid w:val="0048161B"/>
    <w:rsid w:val="004B2891"/>
    <w:rsid w:val="00505D1E"/>
    <w:rsid w:val="005271B0"/>
    <w:rsid w:val="005279B7"/>
    <w:rsid w:val="005354FE"/>
    <w:rsid w:val="0059260F"/>
    <w:rsid w:val="005A409D"/>
    <w:rsid w:val="00636D86"/>
    <w:rsid w:val="006531A6"/>
    <w:rsid w:val="006A17A2"/>
    <w:rsid w:val="006B59AE"/>
    <w:rsid w:val="006B687F"/>
    <w:rsid w:val="00752B57"/>
    <w:rsid w:val="00785055"/>
    <w:rsid w:val="007927FC"/>
    <w:rsid w:val="00805C80"/>
    <w:rsid w:val="00860728"/>
    <w:rsid w:val="00871C58"/>
    <w:rsid w:val="008A1833"/>
    <w:rsid w:val="009346FC"/>
    <w:rsid w:val="00935EB1"/>
    <w:rsid w:val="0099284A"/>
    <w:rsid w:val="00993B55"/>
    <w:rsid w:val="009E4FAA"/>
    <w:rsid w:val="00A332FB"/>
    <w:rsid w:val="00A56A75"/>
    <w:rsid w:val="00A61C29"/>
    <w:rsid w:val="00A62243"/>
    <w:rsid w:val="00AC7380"/>
    <w:rsid w:val="00B3166F"/>
    <w:rsid w:val="00BA4E9C"/>
    <w:rsid w:val="00BB403C"/>
    <w:rsid w:val="00C560B2"/>
    <w:rsid w:val="00C95081"/>
    <w:rsid w:val="00CF38B4"/>
    <w:rsid w:val="00D26454"/>
    <w:rsid w:val="00D608D2"/>
    <w:rsid w:val="00D67FF9"/>
    <w:rsid w:val="00D947F7"/>
    <w:rsid w:val="00DC6268"/>
    <w:rsid w:val="00DE16BF"/>
    <w:rsid w:val="00DF7036"/>
    <w:rsid w:val="00E20388"/>
    <w:rsid w:val="00E34AF4"/>
    <w:rsid w:val="00E8115C"/>
    <w:rsid w:val="00EB276B"/>
    <w:rsid w:val="00EB37A3"/>
    <w:rsid w:val="00EE6C53"/>
    <w:rsid w:val="00F24822"/>
    <w:rsid w:val="00F74E36"/>
    <w:rsid w:val="00F91E35"/>
    <w:rsid w:val="00FB51A8"/>
    <w:rsid w:val="00FC6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9829"/>
  <w15:chartTrackingRefBased/>
  <w15:docId w15:val="{BA5DB723-3B00-4FD4-ADA1-7EBC74A5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6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A61C29"/>
  </w:style>
  <w:style w:type="character" w:styleId="Lienhypertexte">
    <w:name w:val="Hyperlink"/>
    <w:basedOn w:val="Policepardfaut"/>
    <w:uiPriority w:val="99"/>
    <w:unhideWhenUsed/>
    <w:rsid w:val="008A1833"/>
    <w:rPr>
      <w:color w:val="0563C1" w:themeColor="hyperlink"/>
      <w:u w:val="single"/>
    </w:rPr>
  </w:style>
  <w:style w:type="paragraph" w:styleId="En-tte">
    <w:name w:val="header"/>
    <w:basedOn w:val="Normal"/>
    <w:link w:val="En-tteCar"/>
    <w:uiPriority w:val="99"/>
    <w:unhideWhenUsed/>
    <w:rsid w:val="00F74E36"/>
    <w:pPr>
      <w:tabs>
        <w:tab w:val="center" w:pos="4536"/>
        <w:tab w:val="right" w:pos="9072"/>
      </w:tabs>
      <w:spacing w:after="0" w:line="240" w:lineRule="auto"/>
    </w:pPr>
  </w:style>
  <w:style w:type="character" w:customStyle="1" w:styleId="En-tteCar">
    <w:name w:val="En-tête Car"/>
    <w:basedOn w:val="Policepardfaut"/>
    <w:link w:val="En-tte"/>
    <w:uiPriority w:val="99"/>
    <w:rsid w:val="00F74E36"/>
  </w:style>
  <w:style w:type="paragraph" w:styleId="Pieddepage">
    <w:name w:val="footer"/>
    <w:basedOn w:val="Normal"/>
    <w:link w:val="PieddepageCar"/>
    <w:uiPriority w:val="99"/>
    <w:unhideWhenUsed/>
    <w:rsid w:val="00F74E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4E36"/>
  </w:style>
  <w:style w:type="character" w:styleId="Lienhypertextesuivivisit">
    <w:name w:val="FollowedHyperlink"/>
    <w:basedOn w:val="Policepardfaut"/>
    <w:uiPriority w:val="99"/>
    <w:semiHidden/>
    <w:unhideWhenUsed/>
    <w:rsid w:val="00DC6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ableau%20&#224;%20compl&#233;ter%20et%20correction.docx" TargetMode="External"/><Relationship Id="rId13" Type="http://schemas.openxmlformats.org/officeDocument/2006/relationships/hyperlink" Target="La%20soci&#233;t&#233;%20sous%20Louis%20XIV.docx" TargetMode="External"/><Relationship Id="rId18" Type="http://schemas.openxmlformats.org/officeDocument/2006/relationships/hyperlink" Target="https://www.youtube.com/watch?v=BBmIOvog2S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Louis%20XIV%20par%20Hyacinthe%20Rigaud.docx" TargetMode="External"/><Relationship Id="rId12" Type="http://schemas.openxmlformats.org/officeDocument/2006/relationships/hyperlink" Target="Louis%20XIV%20l'enfance.pdf" TargetMode="External"/><Relationship Id="rId17" Type="http://schemas.openxmlformats.org/officeDocument/2006/relationships/hyperlink" Target="https://www.youtube.com/watch?v=6YnTQVRSFHw" TargetMode="External"/><Relationship Id="rId2" Type="http://schemas.openxmlformats.org/officeDocument/2006/relationships/settings" Target="settings.xml"/><Relationship Id="rId16" Type="http://schemas.openxmlformats.org/officeDocument/2006/relationships/hyperlink" Target="Missions%20esclavage.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ourn&#233;e%20Louis%20XIV.doc" TargetMode="External"/><Relationship Id="rId5" Type="http://schemas.openxmlformats.org/officeDocument/2006/relationships/endnotes" Target="endnotes.xml"/><Relationship Id="rId15" Type="http://schemas.openxmlformats.org/officeDocument/2006/relationships/hyperlink" Target="Une%20famille%20de%20courtisans.docx" TargetMode="External"/><Relationship Id="rId10" Type="http://schemas.openxmlformats.org/officeDocument/2006/relationships/hyperlink" Target="http://www.versailles3d.com/fr/en-video/de-louis-xiii-a-la-revolution.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Discours%20de%20Louis%20XIV.docx" TargetMode="External"/><Relationship Id="rId14" Type="http://schemas.openxmlformats.org/officeDocument/2006/relationships/hyperlink" Target="T&#233;moignages%20de%20la%20mis&#232;re%20du%20peuple%20sous%20le%20r&#232;gne%20de%20Louis%20XIV.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6</Pages>
  <Words>2060</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28</cp:revision>
  <dcterms:created xsi:type="dcterms:W3CDTF">2022-10-13T15:02:00Z</dcterms:created>
  <dcterms:modified xsi:type="dcterms:W3CDTF">2024-04-05T08:02:00Z</dcterms:modified>
</cp:coreProperties>
</file>