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pBdr>
          <w:top w:val="single" w:sz="4" w:space="1" w:color="00000A"/>
          <w:left w:val="single" w:sz="4" w:space="4" w:color="00000A"/>
          <w:bottom w:val="single" w:sz="4" w:space="1" w:color="00000A"/>
          <w:right w:val="single" w:sz="4" w:space="4" w:color="00000A"/>
        </w:pBdr>
        <w:spacing w:before="100" w:after="0"/>
        <w:ind w:left="1620" w:right="3083" w:hanging="0"/>
        <w:jc w:val="center"/>
        <w:rPr>
          <w:rFonts w:ascii="Calibri" w:hAnsi="Calibri"/>
          <w:b/>
          <w:b/>
          <w:bCs/>
        </w:rPr>
      </w:pPr>
      <w:r>
        <w:rPr/>
      </w:r>
    </w:p>
    <w:p>
      <w:pPr>
        <w:pStyle w:val="NormalWeb"/>
        <w:pBdr>
          <w:top w:val="single" w:sz="4" w:space="1" w:color="00000A"/>
          <w:left w:val="single" w:sz="4" w:space="4" w:color="00000A"/>
          <w:bottom w:val="single" w:sz="4" w:space="1" w:color="00000A"/>
          <w:right w:val="single" w:sz="4" w:space="4" w:color="00000A"/>
        </w:pBdr>
        <w:spacing w:before="100" w:after="0"/>
        <w:ind w:left="1620" w:right="3083" w:hanging="0"/>
        <w:jc w:val="center"/>
        <w:rPr/>
      </w:pPr>
      <w:r>
        <w:rPr>
          <w:rFonts w:ascii="Calibri" w:hAnsi="Calibri"/>
          <w:b/>
          <w:bCs/>
        </w:rPr>
        <w:t>CONCOURS D</w:t>
      </w:r>
      <w:r>
        <w:rPr>
          <w:rFonts w:cs="Calibri" w:ascii="Calibri" w:hAnsi="Calibri" w:asciiTheme="minorHAnsi" w:cstheme="minorHAnsi" w:hAnsiTheme="minorHAnsi"/>
          <w:b/>
        </w:rPr>
        <w:t>É</w:t>
      </w:r>
      <w:r>
        <w:rPr>
          <w:rFonts w:ascii="Calibri" w:hAnsi="Calibri"/>
          <w:b/>
          <w:bCs/>
        </w:rPr>
        <w:t>PARTEMENTAL   2023-2024</w:t>
      </w:r>
      <w:r>
        <w:rPr>
          <w:rFonts w:ascii="Calibri" w:hAnsi="Calibri"/>
          <w:b/>
          <w:bCs/>
          <w:color w:val="4F81BD" w:themeColor="accent1"/>
        </w:rPr>
        <w:t xml:space="preserve">                   </w:t>
      </w:r>
      <w:r>
        <w:rPr>
          <w:rFonts w:ascii="Calibri" w:hAnsi="Calibri"/>
          <w:b/>
          <w:bCs/>
        </w:rPr>
        <w:t>« L’</w:t>
      </w:r>
      <w:r>
        <w:rPr>
          <w:rFonts w:cs="Calibri" w:ascii="Calibri" w:hAnsi="Calibri" w:asciiTheme="minorHAnsi" w:cstheme="minorHAnsi" w:hAnsiTheme="minorHAnsi"/>
          <w:b/>
        </w:rPr>
        <w:t>É</w:t>
      </w:r>
      <w:r>
        <w:rPr>
          <w:rFonts w:ascii="Calibri" w:hAnsi="Calibri"/>
          <w:b/>
          <w:bCs/>
        </w:rPr>
        <w:t>GALIT</w:t>
      </w:r>
      <w:r>
        <w:rPr>
          <w:rFonts w:cs="Calibri" w:ascii="Calibri" w:hAnsi="Calibri" w:asciiTheme="minorHAnsi" w:cstheme="minorHAnsi" w:hAnsiTheme="minorHAnsi"/>
          <w:b/>
        </w:rPr>
        <w:t>É</w:t>
      </w:r>
      <w:r>
        <w:rPr>
          <w:rFonts w:ascii="Calibri" w:hAnsi="Calibri"/>
          <w:b/>
          <w:bCs/>
        </w:rPr>
        <w:t xml:space="preserve"> DES DROITS ENTRE LES FILLES ET LES GARÇONS, LES FEMMES ET LES HOMMES »</w:t>
      </w:r>
    </w:p>
    <w:p>
      <w:pPr>
        <w:pStyle w:val="NormalWeb"/>
        <w:pBdr>
          <w:top w:val="single" w:sz="4" w:space="1" w:color="00000A"/>
          <w:left w:val="single" w:sz="4" w:space="4" w:color="00000A"/>
          <w:bottom w:val="single" w:sz="4" w:space="1" w:color="00000A"/>
          <w:right w:val="single" w:sz="4" w:space="4" w:color="00000A"/>
        </w:pBdr>
        <w:spacing w:before="100" w:after="0"/>
        <w:ind w:left="1620" w:right="3083" w:hanging="0"/>
        <w:jc w:val="center"/>
        <w:rPr>
          <w:rFonts w:ascii="Calibri" w:hAnsi="Calibri"/>
          <w:b/>
          <w:b/>
          <w:bCs/>
        </w:rPr>
      </w:pPr>
      <w:r>
        <w:rPr/>
      </w:r>
    </w:p>
    <w:p>
      <w:pPr>
        <w:pStyle w:val="NormalWeb"/>
        <w:spacing w:before="280" w:after="0"/>
        <w:ind w:right="1103" w:hanging="0"/>
        <w:rPr/>
      </w:pPr>
      <w:r>
        <w:rPr/>
      </w:r>
    </w:p>
    <w:p>
      <w:pPr>
        <w:pStyle w:val="NormalWeb"/>
        <w:spacing w:beforeAutospacing="0" w:before="280" w:after="0"/>
        <w:ind w:right="1103" w:hanging="0"/>
        <w:jc w:val="both"/>
        <w:rPr>
          <w:rFonts w:ascii="Calibri" w:hAnsi="Calibri"/>
          <w:b/>
          <w:b/>
          <w:u w:val="single"/>
        </w:rPr>
      </w:pPr>
      <w:r>
        <w:rPr>
          <w:rFonts w:ascii="Calibri" w:hAnsi="Calibri"/>
          <w:b/>
          <w:u w:val="single"/>
        </w:rPr>
        <w:t>Article 1 – Objet du concours</w:t>
      </w:r>
    </w:p>
    <w:p>
      <w:pPr>
        <w:pStyle w:val="NormalWeb"/>
        <w:spacing w:beforeAutospacing="0" w:before="280" w:after="0"/>
        <w:ind w:right="1103" w:hanging="0"/>
        <w:jc w:val="both"/>
        <w:rPr/>
      </w:pPr>
      <w:r>
        <w:rPr>
          <w:rFonts w:ascii="Calibri" w:hAnsi="Calibri"/>
        </w:rPr>
        <w:t>La Délégation départementale aux droits des femmes et à l’égalité de la Sarthe, la DSDEN et la DDEC organisent conjointement un concours intitulé « L’égalité des droits entre les filles et les garçons, les femmes et les hommes ».</w:t>
      </w:r>
    </w:p>
    <w:p>
      <w:pPr>
        <w:pStyle w:val="NormalWeb"/>
        <w:spacing w:beforeAutospacing="0" w:before="280" w:after="0"/>
        <w:ind w:right="1103" w:hanging="0"/>
        <w:jc w:val="both"/>
        <w:rPr/>
      </w:pPr>
      <w:r>
        <w:rPr>
          <w:rFonts w:ascii="Calibri" w:hAnsi="Calibri"/>
        </w:rPr>
        <w:t>Ce concours a vocation, par la réalisation de courtes vidéos, à illustrer ce qu’est l’égalité des droits entre les filles et les garçons, les femmes et les hommes pour les élèves et les jeunes</w:t>
      </w:r>
      <w:r>
        <w:rPr>
          <w:rFonts w:ascii="Calibri" w:hAnsi="Calibri"/>
          <w:color w:val="4F81BD" w:themeColor="accent1"/>
        </w:rPr>
        <w:t xml:space="preserve">  </w:t>
      </w:r>
      <w:r>
        <w:rPr>
          <w:rFonts w:ascii="Calibri" w:hAnsi="Calibri"/>
        </w:rPr>
        <w:t>sarthois·e·s.</w:t>
      </w:r>
    </w:p>
    <w:p>
      <w:pPr>
        <w:pStyle w:val="NormalWeb"/>
        <w:spacing w:beforeAutospacing="0" w:before="280" w:after="0"/>
        <w:ind w:right="1103" w:hanging="0"/>
        <w:jc w:val="both"/>
        <w:rPr/>
      </w:pPr>
      <w:r>
        <w:rPr>
          <w:rFonts w:ascii="Calibri" w:hAnsi="Calibri"/>
        </w:rPr>
        <w:t>Il a pour objectif plus général de sensibiliser aux problématiques liées aux droits des femmes et à l’égalité entre les femmes et les hommes ou entre les filles et les garçons.</w:t>
      </w:r>
    </w:p>
    <w:p>
      <w:pPr>
        <w:pStyle w:val="NormalWeb"/>
        <w:spacing w:beforeAutospacing="0" w:before="280" w:after="0"/>
        <w:ind w:right="1103" w:hanging="0"/>
        <w:jc w:val="both"/>
        <w:rPr>
          <w:rFonts w:ascii="Calibri" w:hAnsi="Calibri"/>
          <w:b/>
          <w:b/>
          <w:u w:val="single"/>
        </w:rPr>
      </w:pPr>
      <w:r>
        <w:rPr>
          <w:rFonts w:ascii="Calibri" w:hAnsi="Calibri"/>
          <w:b/>
          <w:u w:val="single"/>
        </w:rPr>
      </w:r>
    </w:p>
    <w:p>
      <w:pPr>
        <w:pStyle w:val="NormalWeb"/>
        <w:spacing w:beforeAutospacing="0" w:before="280" w:after="0"/>
        <w:ind w:right="1103" w:hanging="0"/>
        <w:jc w:val="both"/>
        <w:rPr>
          <w:rFonts w:ascii="Calibri" w:hAnsi="Calibri"/>
          <w:b/>
          <w:b/>
          <w:u w:val="single"/>
        </w:rPr>
      </w:pPr>
      <w:r>
        <w:rPr>
          <w:rFonts w:ascii="Calibri" w:hAnsi="Calibri"/>
          <w:b/>
          <w:u w:val="single"/>
        </w:rPr>
        <w:t>Article 2 – Public concerné</w:t>
      </w:r>
    </w:p>
    <w:p>
      <w:pPr>
        <w:pStyle w:val="NormalWeb"/>
        <w:spacing w:beforeAutospacing="0" w:before="280" w:after="0"/>
        <w:ind w:right="1103" w:hanging="0"/>
        <w:jc w:val="both"/>
        <w:rPr>
          <w:color w:val="000000"/>
        </w:rPr>
      </w:pPr>
      <w:r>
        <w:rPr>
          <w:rFonts w:ascii="Calibri" w:hAnsi="Calibri"/>
        </w:rPr>
        <w:t>Sont admis à concourir, en fonction des</w:t>
      </w:r>
      <w:r>
        <w:rPr>
          <w:rFonts w:ascii="Calibri" w:hAnsi="Calibri"/>
          <w:color w:val="000000"/>
        </w:rPr>
        <w:t xml:space="preserve"> catégories ouvertes : </w:t>
      </w:r>
    </w:p>
    <w:p>
      <w:pPr>
        <w:pStyle w:val="NormalWeb"/>
        <w:spacing w:beforeAutospacing="0" w:before="0" w:after="0"/>
        <w:ind w:right="1106" w:hanging="0"/>
        <w:jc w:val="both"/>
        <w:rPr>
          <w:color w:val="000000"/>
        </w:rPr>
      </w:pPr>
      <w:r>
        <w:rPr>
          <w:rFonts w:ascii="Calibri" w:hAnsi="Calibri"/>
          <w:color w:val="000000"/>
        </w:rPr>
        <w:t xml:space="preserve">- catégorie A : des I.M.E, des établissements spécialisés, de santé et du médico-social. </w:t>
      </w:r>
    </w:p>
    <w:p>
      <w:pPr>
        <w:pStyle w:val="NormalWeb"/>
        <w:spacing w:beforeAutospacing="0" w:before="0" w:after="0"/>
        <w:ind w:right="1106" w:hanging="0"/>
        <w:jc w:val="both"/>
        <w:rPr>
          <w:rFonts w:ascii="Calibri" w:hAnsi="Calibri"/>
        </w:rPr>
      </w:pPr>
      <w:r>
        <w:rPr>
          <w:rFonts w:ascii="Calibri" w:hAnsi="Calibri"/>
          <w:color w:val="000000"/>
        </w:rPr>
        <w:t>- catégorie B : écoles</w:t>
      </w:r>
      <w:r>
        <w:rPr>
          <w:rFonts w:ascii="Calibri" w:hAnsi="Calibri"/>
        </w:rPr>
        <w:t xml:space="preserve"> maternelles</w:t>
      </w:r>
    </w:p>
    <w:p>
      <w:pPr>
        <w:pStyle w:val="NormalWeb"/>
        <w:spacing w:beforeAutospacing="0" w:before="0" w:after="0"/>
        <w:ind w:right="1106" w:hanging="0"/>
        <w:jc w:val="both"/>
        <w:rPr>
          <w:rFonts w:ascii="Calibri" w:hAnsi="Calibri"/>
        </w:rPr>
      </w:pPr>
      <w:r>
        <w:rPr>
          <w:rFonts w:ascii="Calibri" w:hAnsi="Calibri"/>
        </w:rPr>
        <w:t>- catégorie C : du CP à la 6</w:t>
      </w:r>
      <w:r>
        <w:rPr>
          <w:rFonts w:ascii="Calibri" w:hAnsi="Calibri"/>
          <w:vertAlign w:val="superscript"/>
        </w:rPr>
        <w:t>ème</w:t>
      </w:r>
      <w:r>
        <w:rPr>
          <w:rFonts w:ascii="Calibri" w:hAnsi="Calibri"/>
        </w:rPr>
        <w:t>, C2 = Le cycle 2, C3 = le cycle 3</w:t>
      </w:r>
    </w:p>
    <w:p>
      <w:pPr>
        <w:pStyle w:val="NormalWeb"/>
        <w:spacing w:beforeAutospacing="0" w:before="0" w:after="0"/>
        <w:ind w:right="1106" w:hanging="0"/>
        <w:jc w:val="both"/>
        <w:rPr>
          <w:rFonts w:ascii="Calibri" w:hAnsi="Calibri"/>
        </w:rPr>
      </w:pPr>
      <w:r>
        <w:rPr>
          <w:rFonts w:ascii="Calibri" w:hAnsi="Calibri"/>
        </w:rPr>
        <w:t>- catégorie D : de la 5</w:t>
      </w:r>
      <w:r>
        <w:rPr>
          <w:rFonts w:ascii="Calibri" w:hAnsi="Calibri"/>
          <w:vertAlign w:val="superscript"/>
        </w:rPr>
        <w:t>ème</w:t>
      </w:r>
      <w:r>
        <w:rPr>
          <w:rFonts w:ascii="Calibri" w:hAnsi="Calibri"/>
        </w:rPr>
        <w:t xml:space="preserve"> à la 3ème</w:t>
      </w:r>
    </w:p>
    <w:p>
      <w:pPr>
        <w:pStyle w:val="NormalWeb"/>
        <w:spacing w:beforeAutospacing="0" w:before="0" w:after="0"/>
        <w:ind w:right="1106" w:hanging="0"/>
        <w:jc w:val="both"/>
        <w:rPr>
          <w:rFonts w:ascii="Calibri" w:hAnsi="Calibri"/>
        </w:rPr>
      </w:pPr>
      <w:r>
        <w:rPr>
          <w:rFonts w:ascii="Calibri" w:hAnsi="Calibri"/>
        </w:rPr>
        <w:t>- catégorie E : les lycées et l’enseignement supérieur</w:t>
      </w:r>
    </w:p>
    <w:p>
      <w:pPr>
        <w:pStyle w:val="NormalWeb"/>
        <w:spacing w:beforeAutospacing="0" w:before="0" w:after="0"/>
        <w:ind w:right="1106" w:hanging="0"/>
        <w:jc w:val="both"/>
        <w:rPr>
          <w:rFonts w:ascii="Calibri" w:hAnsi="Calibri"/>
        </w:rPr>
      </w:pPr>
      <w:r>
        <w:rPr>
          <w:rFonts w:ascii="Calibri" w:hAnsi="Calibri"/>
        </w:rPr>
        <w:t>- catégorie F : les centres de loisirs, services jeunesses, services et établissements accueillant des mineur.e.s</w:t>
      </w:r>
    </w:p>
    <w:p>
      <w:pPr>
        <w:pStyle w:val="NormalWeb"/>
        <w:spacing w:beforeAutospacing="0" w:before="0" w:after="0"/>
        <w:ind w:right="1106" w:hanging="0"/>
        <w:jc w:val="both"/>
        <w:rPr>
          <w:rFonts w:ascii="Calibri" w:hAnsi="Calibri"/>
        </w:rPr>
      </w:pPr>
      <w:r>
        <w:rPr>
          <w:rFonts w:ascii="Calibri" w:hAnsi="Calibri"/>
        </w:rPr>
      </w:r>
    </w:p>
    <w:p>
      <w:pPr>
        <w:pStyle w:val="NormalWeb"/>
        <w:spacing w:beforeAutospacing="0" w:before="280" w:after="0"/>
        <w:ind w:right="1103" w:hanging="0"/>
        <w:jc w:val="both"/>
        <w:rPr/>
      </w:pPr>
      <w:r>
        <w:rPr>
          <w:rFonts w:ascii="Calibri" w:hAnsi="Calibri"/>
        </w:rPr>
        <w:t>La participation au concours doit être collective et mixte. Les jeunes peuvent concourir par groupe de trois minimum. Une classe entière ou un groupe entier peuvent concourir.</w:t>
      </w:r>
    </w:p>
    <w:p>
      <w:pPr>
        <w:pStyle w:val="NormalWeb"/>
        <w:spacing w:beforeAutospacing="0" w:before="280" w:after="0"/>
        <w:ind w:right="1103" w:hanging="0"/>
        <w:jc w:val="both"/>
        <w:rPr/>
      </w:pPr>
      <w:r>
        <w:rPr/>
      </w:r>
    </w:p>
    <w:p>
      <w:pPr>
        <w:pStyle w:val="NormalWeb"/>
        <w:spacing w:beforeAutospacing="0" w:before="280" w:after="0"/>
        <w:ind w:right="1103" w:hanging="0"/>
        <w:jc w:val="both"/>
        <w:rPr>
          <w:rFonts w:ascii="Calibri" w:hAnsi="Calibri"/>
          <w:b/>
          <w:b/>
          <w:u w:val="single"/>
        </w:rPr>
      </w:pPr>
      <w:r>
        <w:rPr>
          <w:rFonts w:ascii="Calibri" w:hAnsi="Calibri"/>
          <w:b/>
          <w:u w:val="single"/>
        </w:rPr>
        <w:t>Article 3 – Participation au concours</w:t>
      </w:r>
    </w:p>
    <w:p>
      <w:pPr>
        <w:pStyle w:val="NormalWeb"/>
        <w:spacing w:beforeAutospacing="0" w:before="280" w:after="0"/>
        <w:ind w:right="1103" w:hanging="0"/>
        <w:jc w:val="both"/>
        <w:rPr/>
      </w:pPr>
      <w:r>
        <w:rPr>
          <w:rFonts w:ascii="Calibri" w:hAnsi="Calibri"/>
        </w:rPr>
        <w:t>Le concours est ouvert à compter du mardi 26 septembre 2023.</w:t>
      </w:r>
    </w:p>
    <w:p>
      <w:pPr>
        <w:pStyle w:val="NormalWeb"/>
        <w:spacing w:beforeAutospacing="0" w:before="280" w:after="0"/>
        <w:ind w:right="1103" w:hanging="0"/>
        <w:jc w:val="both"/>
        <w:rPr>
          <w:rFonts w:ascii="Calibri" w:hAnsi="Calibri"/>
        </w:rPr>
      </w:pPr>
      <w:r>
        <w:rPr>
          <w:rFonts w:ascii="Calibri" w:hAnsi="Calibri"/>
        </w:rPr>
        <w:t>La participation au concours est soumise à une inscription préalable des équipes.</w:t>
      </w:r>
    </w:p>
    <w:p>
      <w:pPr>
        <w:pStyle w:val="NormalWeb"/>
        <w:spacing w:beforeAutospacing="0" w:before="280" w:after="0"/>
        <w:ind w:right="1103" w:hanging="0"/>
        <w:jc w:val="both"/>
        <w:rPr>
          <w:rFonts w:ascii="Calibri" w:hAnsi="Calibri"/>
        </w:rPr>
      </w:pPr>
      <w:r>
        <w:rPr>
          <w:rFonts w:ascii="Calibri" w:hAnsi="Calibri"/>
          <w:color w:val="000000"/>
        </w:rPr>
        <w:t xml:space="preserve">Les enseignant·e·s et encadrant·e·s </w:t>
      </w:r>
      <w:r>
        <w:rPr>
          <w:rFonts w:ascii="Calibri" w:hAnsi="Calibri"/>
        </w:rPr>
        <w:t xml:space="preserve">s’engagent à recueillir les autorisations de droit à l’image et au son pour chacun.e des élèves. </w:t>
      </w:r>
    </w:p>
    <w:p>
      <w:pPr>
        <w:pStyle w:val="NormalWeb"/>
        <w:spacing w:beforeAutospacing="0" w:before="280" w:after="0"/>
        <w:ind w:right="1103" w:hanging="0"/>
        <w:jc w:val="both"/>
        <w:rPr>
          <w:rFonts w:ascii="Calibri" w:hAnsi="Calibri"/>
        </w:rPr>
      </w:pPr>
      <w:bookmarkStart w:id="0" w:name="_Hlk82598328"/>
      <w:r>
        <w:rPr>
          <w:rFonts w:ascii="Calibri" w:hAnsi="Calibri"/>
        </w:rPr>
        <w:t xml:space="preserve">La participation à ce concours est gratuite et implique l’acceptation pleine et entière du présent règlement par les participant·e·s et </w:t>
      </w:r>
      <w:bookmarkEnd w:id="0"/>
      <w:r>
        <w:rPr>
          <w:rFonts w:ascii="Calibri" w:hAnsi="Calibri"/>
        </w:rPr>
        <w:t>avec accord parental.</w:t>
      </w:r>
    </w:p>
    <w:p>
      <w:pPr>
        <w:pStyle w:val="NormalWeb"/>
        <w:spacing w:beforeAutospacing="0" w:before="280" w:after="0"/>
        <w:ind w:right="1103" w:hanging="0"/>
        <w:jc w:val="both"/>
        <w:rPr>
          <w:rFonts w:ascii="Calibri" w:hAnsi="Calibri"/>
        </w:rPr>
      </w:pPr>
      <w:r>
        <w:rPr/>
      </w:r>
    </w:p>
    <w:p>
      <w:pPr>
        <w:pStyle w:val="NormalWeb"/>
        <w:spacing w:beforeAutospacing="0" w:before="280" w:after="0"/>
        <w:ind w:right="1103" w:hanging="0"/>
        <w:jc w:val="both"/>
        <w:rPr>
          <w:b/>
          <w:b/>
        </w:rPr>
      </w:pPr>
      <w:r>
        <w:rPr>
          <w:rFonts w:ascii="Calibri" w:hAnsi="Calibri"/>
          <w:b/>
        </w:rPr>
        <w:t>Calendrier et modalités :</w:t>
      </w:r>
    </w:p>
    <w:p>
      <w:pPr>
        <w:pStyle w:val="NormalWeb"/>
        <w:pBdr>
          <w:top w:val="single" w:sz="2" w:space="1" w:color="000000"/>
          <w:left w:val="single" w:sz="2" w:space="1" w:color="000000"/>
          <w:bottom w:val="single" w:sz="2" w:space="1" w:color="000000"/>
          <w:right w:val="single" w:sz="2" w:space="1" w:color="000000"/>
        </w:pBdr>
        <w:spacing w:beforeAutospacing="0" w:before="280" w:after="0"/>
        <w:ind w:right="1103" w:hanging="0"/>
        <w:jc w:val="both"/>
        <w:rPr>
          <w:u w:val="single"/>
        </w:rPr>
      </w:pPr>
      <w:r>
        <w:rPr>
          <w:rFonts w:ascii="Calibri" w:hAnsi="Calibri"/>
          <w:u w:val="single"/>
        </w:rPr>
        <w:t>Le concours se déroule du 26 septembre 2023 au 22 mars 2024</w:t>
      </w:r>
    </w:p>
    <w:p>
      <w:pPr>
        <w:pStyle w:val="NormalWeb"/>
        <w:pBdr>
          <w:top w:val="single" w:sz="2" w:space="1" w:color="000000"/>
          <w:left w:val="single" w:sz="2" w:space="1" w:color="000000"/>
          <w:bottom w:val="single" w:sz="2" w:space="1" w:color="000000"/>
          <w:right w:val="single" w:sz="2" w:space="1" w:color="000000"/>
        </w:pBdr>
        <w:spacing w:beforeAutospacing="0" w:before="280" w:after="0"/>
        <w:ind w:right="1103" w:hanging="0"/>
        <w:jc w:val="both"/>
        <w:rPr/>
      </w:pPr>
      <w:r>
        <w:rPr>
          <w:rFonts w:ascii="Calibri" w:hAnsi="Calibri"/>
        </w:rPr>
        <w:t xml:space="preserve">- Inscription du 26 septembre au </w:t>
      </w:r>
      <w:r>
        <w:rPr>
          <w:rFonts w:ascii="Calibri" w:hAnsi="Calibri"/>
          <w:b/>
          <w:bCs/>
        </w:rPr>
        <w:t xml:space="preserve">16 décembre 2023 </w:t>
      </w:r>
    </w:p>
    <w:p>
      <w:pPr>
        <w:pStyle w:val="NormalWeb"/>
        <w:pBdr>
          <w:top w:val="single" w:sz="2" w:space="1" w:color="000000"/>
          <w:left w:val="single" w:sz="2" w:space="1" w:color="000000"/>
          <w:bottom w:val="single" w:sz="2" w:space="1" w:color="000000"/>
          <w:right w:val="single" w:sz="2" w:space="1" w:color="000000"/>
        </w:pBdr>
        <w:spacing w:beforeAutospacing="0" w:before="280" w:after="0"/>
        <w:ind w:right="1103" w:hanging="0"/>
        <w:jc w:val="both"/>
        <w:rPr/>
      </w:pPr>
      <w:r>
        <w:rPr>
          <w:rFonts w:ascii="Calibri" w:hAnsi="Calibri"/>
        </w:rPr>
        <w:t xml:space="preserve">- </w:t>
      </w:r>
      <w:r>
        <w:rPr>
          <w:rFonts w:ascii="Calibri" w:hAnsi="Calibri"/>
          <w:b/>
          <w:bCs/>
        </w:rPr>
        <w:t>Date limite d’envoi impératif des productions vidéo : le 22 mars 2024</w:t>
      </w:r>
    </w:p>
    <w:p>
      <w:pPr>
        <w:pStyle w:val="NormalWeb"/>
        <w:pBdr>
          <w:top w:val="single" w:sz="2" w:space="1" w:color="000000"/>
          <w:left w:val="single" w:sz="2" w:space="1" w:color="000000"/>
          <w:bottom w:val="single" w:sz="2" w:space="1" w:color="000000"/>
          <w:right w:val="single" w:sz="2" w:space="1" w:color="000000"/>
        </w:pBdr>
        <w:spacing w:beforeAutospacing="0" w:before="280" w:after="0"/>
        <w:ind w:right="1103" w:hanging="0"/>
        <w:jc w:val="both"/>
        <w:rPr/>
      </w:pPr>
      <w:r>
        <w:rPr>
          <w:rFonts w:ascii="Calibri" w:hAnsi="Calibri"/>
        </w:rPr>
        <w:t>- Examen des productions et délibération du jury : le 26 mars 2024</w:t>
      </w:r>
    </w:p>
    <w:p>
      <w:pPr>
        <w:pStyle w:val="NormalWeb"/>
        <w:pBdr>
          <w:top w:val="single" w:sz="2" w:space="1" w:color="000000"/>
          <w:left w:val="single" w:sz="2" w:space="1" w:color="000000"/>
          <w:bottom w:val="single" w:sz="2" w:space="1" w:color="000000"/>
          <w:right w:val="single" w:sz="2" w:space="1" w:color="000000"/>
        </w:pBdr>
        <w:spacing w:beforeAutospacing="0" w:before="280" w:after="0"/>
        <w:ind w:right="1103" w:hanging="0"/>
        <w:jc w:val="both"/>
        <w:rPr/>
      </w:pPr>
      <w:r>
        <w:rPr>
          <w:rFonts w:ascii="Calibri" w:hAnsi="Calibri"/>
        </w:rPr>
        <w:t>- Annonce des résultats : le 29 mars 2024, remise des prix à partir du 1</w:t>
      </w:r>
      <w:r>
        <w:rPr>
          <w:rFonts w:ascii="Calibri" w:hAnsi="Calibri"/>
          <w:vertAlign w:val="superscript"/>
        </w:rPr>
        <w:t>er</w:t>
      </w:r>
      <w:r>
        <w:rPr>
          <w:rFonts w:ascii="Calibri" w:hAnsi="Calibri"/>
        </w:rPr>
        <w:t xml:space="preserve"> avril</w:t>
      </w:r>
    </w:p>
    <w:p>
      <w:pPr>
        <w:pStyle w:val="NormalWeb"/>
        <w:spacing w:beforeAutospacing="0" w:before="280" w:after="0"/>
        <w:ind w:right="1103" w:hanging="0"/>
        <w:jc w:val="both"/>
        <w:rPr>
          <w:rFonts w:ascii="Calibri" w:hAnsi="Calibri"/>
          <w:b/>
          <w:b/>
          <w:u w:val="single"/>
        </w:rPr>
      </w:pPr>
      <w:r>
        <w:rPr/>
      </w:r>
    </w:p>
    <w:p>
      <w:pPr>
        <w:pStyle w:val="NormalWeb"/>
        <w:spacing w:beforeAutospacing="0" w:before="280" w:after="0"/>
        <w:ind w:right="1103" w:hanging="0"/>
        <w:jc w:val="both"/>
        <w:rPr>
          <w:rFonts w:ascii="Calibri" w:hAnsi="Calibri"/>
          <w:b/>
          <w:b/>
          <w:u w:val="single"/>
        </w:rPr>
      </w:pPr>
      <w:r>
        <w:rPr/>
      </w:r>
    </w:p>
    <w:p>
      <w:pPr>
        <w:pStyle w:val="NormalWeb"/>
        <w:spacing w:beforeAutospacing="0" w:before="280" w:after="0"/>
        <w:ind w:right="1103" w:hanging="0"/>
        <w:jc w:val="both"/>
        <w:rPr>
          <w:rFonts w:ascii="Calibri" w:hAnsi="Calibri"/>
          <w:b/>
          <w:b/>
          <w:u w:val="single"/>
        </w:rPr>
      </w:pPr>
      <w:r>
        <w:rPr>
          <w:rFonts w:ascii="Calibri" w:hAnsi="Calibri"/>
          <w:b/>
          <w:u w:val="single"/>
        </w:rPr>
        <w:t>Article 4 : Déroulement du concours - Contenu des réalisations</w:t>
      </w:r>
    </w:p>
    <w:p>
      <w:pPr>
        <w:pStyle w:val="NormalWeb"/>
        <w:spacing w:beforeAutospacing="0" w:before="280" w:after="0"/>
        <w:ind w:right="1103" w:hanging="0"/>
        <w:jc w:val="both"/>
        <w:rPr>
          <w:rFonts w:ascii="Calibri" w:hAnsi="Calibri"/>
          <w:b/>
          <w:b/>
          <w:u w:val="single"/>
        </w:rPr>
      </w:pPr>
      <w:r>
        <w:rPr>
          <w:rFonts w:ascii="Calibri" w:hAnsi="Calibri"/>
          <w:b/>
          <w:u w:val="single"/>
        </w:rPr>
      </w:r>
    </w:p>
    <w:p>
      <w:pPr>
        <w:pStyle w:val="NormalWeb"/>
        <w:pBdr>
          <w:top w:val="single" w:sz="4" w:space="1" w:color="000000"/>
          <w:left w:val="single" w:sz="4" w:space="4" w:color="000000"/>
          <w:bottom w:val="single" w:sz="4" w:space="1" w:color="000000"/>
          <w:right w:val="single" w:sz="4" w:space="4" w:color="000000"/>
        </w:pBdr>
        <w:spacing w:beforeAutospacing="0" w:before="280" w:after="0"/>
        <w:ind w:right="1103" w:hanging="0"/>
        <w:jc w:val="both"/>
        <w:rPr>
          <w:rFonts w:ascii="Calibri" w:hAnsi="Calibri"/>
          <w:b/>
          <w:b/>
        </w:rPr>
      </w:pPr>
      <w:r>
        <w:rPr>
          <w:rFonts w:ascii="Calibri" w:hAnsi="Calibri"/>
          <w:b/>
        </w:rPr>
        <w:t>Le thème porte sur l’égalité entre les filles et les garçons et/ou les femmes et les hommes. Il s’agit d’apporter une vision positive sur l’égalité au quotidien sans s’interdire d’explorer diverses situations, égalité/inégalité.</w:t>
      </w:r>
    </w:p>
    <w:p>
      <w:pPr>
        <w:pStyle w:val="NormalWeb"/>
        <w:spacing w:beforeAutospacing="0" w:before="280" w:after="0"/>
        <w:ind w:right="1103" w:hanging="0"/>
        <w:jc w:val="both"/>
        <w:rPr/>
      </w:pPr>
      <w:r>
        <w:rPr>
          <w:rFonts w:ascii="Calibri" w:hAnsi="Calibri"/>
        </w:rPr>
        <w:t xml:space="preserve">Le contenu devra être </w:t>
      </w:r>
      <w:r>
        <w:rPr>
          <w:rFonts w:ascii="Calibri" w:hAnsi="Calibri"/>
          <w:b/>
          <w:bCs/>
        </w:rPr>
        <w:t>une création originale</w:t>
      </w:r>
      <w:r>
        <w:rPr>
          <w:rFonts w:ascii="Calibri" w:hAnsi="Calibri"/>
        </w:rPr>
        <w:t xml:space="preserve"> et pourra plus spécifiquement, et à titre d’exemple, porter sur les relations à l’école, les choix d’orientation, la vie professionnelle, le sport, l’engagement associatif, la représentation politique, la création culturelle, l’articulation entre vie privée et vie professionnelle, la famille ...</w:t>
      </w:r>
    </w:p>
    <w:p>
      <w:pPr>
        <w:pStyle w:val="NormalWeb"/>
        <w:spacing w:beforeAutospacing="0" w:before="280" w:after="0"/>
        <w:ind w:right="1103" w:hanging="0"/>
        <w:jc w:val="both"/>
        <w:rPr/>
      </w:pPr>
      <w:r>
        <w:rPr>
          <w:rFonts w:ascii="Calibri" w:hAnsi="Calibri"/>
        </w:rPr>
        <w:t>La création peut s’inscrire dans le parcours citoyen de l’élève en faisant appel à l’éducation aux médias et à l’information ainsi que dans le parcours d’éducation artistique et culturelle par le volet création.</w:t>
      </w:r>
    </w:p>
    <w:p>
      <w:pPr>
        <w:pStyle w:val="NormalWeb"/>
        <w:numPr>
          <w:ilvl w:val="0"/>
          <w:numId w:val="2"/>
        </w:numPr>
        <w:spacing w:lineRule="auto" w:line="240" w:beforeAutospacing="0" w:before="280" w:after="0"/>
        <w:ind w:left="720" w:right="1103" w:hanging="360"/>
        <w:jc w:val="both"/>
        <w:rPr/>
      </w:pPr>
      <w:r>
        <w:rPr>
          <w:rFonts w:ascii="Calibri" w:hAnsi="Calibri"/>
          <w:color w:val="000000"/>
        </w:rPr>
        <w:t>Le format des films vidéos est entièrement laissé à la discrétion des participant·e·s : fiction, documentaire, témoignage, journal filmé, animation, etc.</w:t>
      </w:r>
    </w:p>
    <w:p>
      <w:pPr>
        <w:pStyle w:val="NormalWeb"/>
        <w:numPr>
          <w:ilvl w:val="0"/>
          <w:numId w:val="2"/>
        </w:numPr>
        <w:spacing w:lineRule="auto" w:line="240" w:beforeAutospacing="0" w:before="57" w:after="0"/>
        <w:ind w:left="720" w:right="1103" w:hanging="360"/>
        <w:jc w:val="both"/>
        <w:rPr/>
      </w:pPr>
      <w:r>
        <w:rPr>
          <w:rFonts w:ascii="Calibri" w:hAnsi="Calibri"/>
        </w:rPr>
        <w:t>Les vidéos peuvent être réalisées à partir d’un caméscope, d’un smartphone, d’une webcam ou de tout autre appareil.</w:t>
      </w:r>
    </w:p>
    <w:p>
      <w:pPr>
        <w:pStyle w:val="NormalWeb"/>
        <w:numPr>
          <w:ilvl w:val="0"/>
          <w:numId w:val="2"/>
        </w:numPr>
        <w:spacing w:lineRule="auto" w:line="240" w:beforeAutospacing="0" w:before="57" w:after="0"/>
        <w:ind w:left="720" w:right="1103" w:hanging="360"/>
        <w:jc w:val="both"/>
        <w:rPr/>
      </w:pPr>
      <w:r>
        <w:rPr>
          <w:rFonts w:ascii="Calibri" w:hAnsi="Calibri"/>
        </w:rPr>
        <w:t>Une seule vidéo par équipe est autorisée.</w:t>
      </w:r>
    </w:p>
    <w:p>
      <w:pPr>
        <w:pStyle w:val="NormalWeb"/>
        <w:numPr>
          <w:ilvl w:val="0"/>
          <w:numId w:val="3"/>
        </w:numPr>
        <w:spacing w:beforeAutospacing="0" w:before="0" w:after="0"/>
        <w:ind w:left="720" w:right="1103" w:hanging="360"/>
        <w:jc w:val="both"/>
        <w:rPr>
          <w:color w:val="000000"/>
        </w:rPr>
      </w:pPr>
      <w:r>
        <w:rPr>
          <w:rFonts w:ascii="Calibri" w:hAnsi="Calibri"/>
          <w:color w:val="000000"/>
        </w:rPr>
        <w:t>Une valorisation sera apportée aux productions mettant en avant des adaptations à destination des personnes en situation de handicap (sous titrage, audio description… ), dans ce cas, plusieurs envois de la vidéo sont acceptés (une vidéo originale + une ou des versions adaptées de la même vidéo).</w:t>
      </w:r>
    </w:p>
    <w:p>
      <w:pPr>
        <w:pStyle w:val="NormalWeb"/>
        <w:numPr>
          <w:ilvl w:val="0"/>
          <w:numId w:val="3"/>
        </w:numPr>
        <w:spacing w:beforeAutospacing="0" w:before="0" w:after="0"/>
        <w:ind w:left="720" w:right="1103" w:hanging="360"/>
        <w:jc w:val="both"/>
        <w:rPr>
          <w:rFonts w:ascii="Calibri" w:hAnsi="Calibri"/>
        </w:rPr>
      </w:pPr>
      <w:r>
        <w:rPr>
          <w:rFonts w:ascii="Calibri" w:hAnsi="Calibri"/>
        </w:rPr>
        <w:t>Durée maximale de la vidéo</w:t>
      </w:r>
      <w:r>
        <w:rPr>
          <w:rFonts w:ascii="Calibri" w:hAnsi="Calibri"/>
          <w:color w:val="4F81BD" w:themeColor="accent1"/>
        </w:rPr>
        <w:t>*</w:t>
      </w:r>
      <w:r>
        <w:rPr>
          <w:rFonts w:ascii="Calibri" w:hAnsi="Calibri"/>
        </w:rPr>
        <w:t xml:space="preserve"> : 3 minutes (la vidéo doit être montée)</w:t>
      </w:r>
    </w:p>
    <w:p>
      <w:pPr>
        <w:pStyle w:val="NormalWeb"/>
        <w:numPr>
          <w:ilvl w:val="0"/>
          <w:numId w:val="3"/>
        </w:numPr>
        <w:spacing w:beforeAutospacing="0" w:before="0" w:after="0"/>
        <w:ind w:left="720" w:right="1103" w:hanging="360"/>
        <w:jc w:val="both"/>
        <w:rPr>
          <w:rFonts w:ascii="Calibri" w:hAnsi="Calibri"/>
        </w:rPr>
      </w:pPr>
      <w:r>
        <w:rPr>
          <w:rFonts w:ascii="Calibri" w:hAnsi="Calibri"/>
        </w:rPr>
        <w:t>Avant envoi, les équipes doivent s’assurer de la qualité du son.</w:t>
      </w:r>
    </w:p>
    <w:p>
      <w:pPr>
        <w:pStyle w:val="NormalWeb"/>
        <w:numPr>
          <w:ilvl w:val="0"/>
          <w:numId w:val="0"/>
        </w:numPr>
        <w:spacing w:beforeAutospacing="0" w:before="0" w:after="0"/>
        <w:ind w:left="720" w:right="1103" w:hanging="0"/>
        <w:jc w:val="both"/>
        <w:rPr>
          <w:rFonts w:ascii="Calibri" w:hAnsi="Calibri"/>
        </w:rPr>
      </w:pPr>
      <w:r>
        <w:rPr>
          <w:rFonts w:ascii="Calibri" w:hAnsi="Calibri"/>
        </w:rPr>
      </w:r>
    </w:p>
    <w:p>
      <w:pPr>
        <w:pStyle w:val="NormalWeb"/>
        <w:numPr>
          <w:ilvl w:val="0"/>
          <w:numId w:val="3"/>
        </w:numPr>
        <w:spacing w:beforeAutospacing="0" w:before="0" w:after="0"/>
        <w:ind w:left="720" w:right="1103" w:hanging="360"/>
        <w:jc w:val="both"/>
        <w:rPr>
          <w:rFonts w:ascii="Calibri" w:hAnsi="Calibri"/>
        </w:rPr>
      </w:pPr>
      <w:r>
        <w:rPr>
          <w:rFonts w:ascii="Calibri" w:hAnsi="Calibri"/>
        </w:rPr>
        <w:t>La vidéo doit être accompagnée d’une courte présentation illustrant le travail des participant.e.s</w:t>
      </w:r>
    </w:p>
    <w:p>
      <w:pPr>
        <w:pStyle w:val="Normal"/>
        <w:spacing w:lineRule="auto" w:line="240" w:before="0" w:after="0"/>
        <w:rPr>
          <w:rFonts w:ascii="Calibri" w:hAnsi="Calibri"/>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Web"/>
        <w:spacing w:beforeAutospacing="0" w:before="280" w:after="0"/>
        <w:ind w:right="1103" w:hanging="0"/>
        <w:jc w:val="both"/>
        <w:rPr>
          <w:rFonts w:ascii="Calibri" w:hAnsi="Calibri"/>
          <w:b/>
          <w:b/>
          <w:u w:val="single"/>
        </w:rPr>
      </w:pPr>
      <w:r>
        <w:rPr>
          <w:rFonts w:ascii="Calibri" w:hAnsi="Calibri"/>
          <w:b/>
          <w:u w:val="single"/>
        </w:rPr>
        <w:t>Article 5 : Prix</w:t>
      </w:r>
    </w:p>
    <w:p>
      <w:pPr>
        <w:pStyle w:val="NormalWeb"/>
        <w:spacing w:beforeAutospacing="0" w:before="280" w:after="0"/>
        <w:ind w:right="1103" w:hanging="0"/>
        <w:jc w:val="both"/>
        <w:rPr/>
      </w:pPr>
      <w:r>
        <w:rPr>
          <w:rFonts w:ascii="Calibri" w:hAnsi="Calibri"/>
        </w:rPr>
        <w:t>La cérémonie de remise des prix sera organisée au mois à partir du mois d’avril 2024 au sein des structures et établissements participant au concours.</w:t>
      </w:r>
    </w:p>
    <w:p>
      <w:pPr>
        <w:pStyle w:val="NormalWeb"/>
        <w:spacing w:beforeAutospacing="0" w:before="280" w:after="0"/>
        <w:ind w:right="1103" w:hanging="0"/>
        <w:jc w:val="both"/>
        <w:rPr/>
      </w:pPr>
      <w:r>
        <w:rPr>
          <w:rFonts w:ascii="Calibri" w:hAnsi="Calibri"/>
        </w:rPr>
        <w:t xml:space="preserve">Un prix sera décerné pour chaque catégorie. </w:t>
      </w:r>
    </w:p>
    <w:p>
      <w:pPr>
        <w:pStyle w:val="NormalWeb"/>
        <w:spacing w:beforeAutospacing="0" w:before="280" w:after="0"/>
        <w:ind w:right="1103" w:hanging="0"/>
        <w:jc w:val="both"/>
        <w:rPr/>
      </w:pPr>
      <w:r>
        <w:rPr>
          <w:rFonts w:ascii="Calibri" w:hAnsi="Calibri"/>
        </w:rPr>
        <w:t>Des lots seront remis à l’école/l’établissement/le service dont sont originaires les équipes lauréates du prix « coup de cœur » par catégorie.</w:t>
      </w:r>
    </w:p>
    <w:p>
      <w:pPr>
        <w:pStyle w:val="NormalWeb"/>
        <w:spacing w:beforeAutospacing="0" w:before="280" w:after="0"/>
        <w:ind w:right="1103" w:hanging="0"/>
        <w:jc w:val="both"/>
        <w:rPr>
          <w:rFonts w:ascii="Calibri" w:hAnsi="Calibri"/>
          <w:b/>
          <w:b/>
          <w:u w:val="single"/>
        </w:rPr>
      </w:pPr>
      <w:r>
        <w:rPr>
          <w:rFonts w:ascii="Calibri" w:hAnsi="Calibri"/>
          <w:b/>
          <w:u w:val="single"/>
        </w:rPr>
      </w:r>
      <w:bookmarkStart w:id="1" w:name="_GoBack"/>
      <w:bookmarkStart w:id="2" w:name="_GoBack"/>
      <w:bookmarkEnd w:id="2"/>
    </w:p>
    <w:p>
      <w:pPr>
        <w:pStyle w:val="NormalWeb"/>
        <w:spacing w:beforeAutospacing="0" w:before="280" w:after="0"/>
        <w:ind w:right="1103" w:hanging="0"/>
        <w:jc w:val="both"/>
        <w:rPr>
          <w:rFonts w:ascii="Calibri" w:hAnsi="Calibri"/>
          <w:b/>
          <w:b/>
          <w:u w:val="single"/>
        </w:rPr>
      </w:pPr>
      <w:r>
        <w:rPr>
          <w:rFonts w:ascii="Calibri" w:hAnsi="Calibri"/>
          <w:b/>
          <w:u w:val="single"/>
        </w:rPr>
        <w:t>Article 6 – Transmission des vidéos</w:t>
      </w:r>
    </w:p>
    <w:p>
      <w:pPr>
        <w:pStyle w:val="NormalWeb"/>
        <w:spacing w:beforeAutospacing="0" w:before="280" w:after="0"/>
        <w:ind w:right="1103" w:hanging="0"/>
        <w:jc w:val="both"/>
        <w:rPr>
          <w:rFonts w:ascii="Calibri" w:hAnsi="Calibri"/>
        </w:rPr>
      </w:pPr>
      <w:r>
        <w:rPr>
          <w:rFonts w:ascii="Calibri" w:hAnsi="Calibri"/>
          <w:b/>
          <w:bCs/>
        </w:rPr>
        <w:t>La date limite de transmission des vidéos est fixée au vendredi 22 mars 2024 inclus</w:t>
      </w:r>
      <w:r>
        <w:rPr>
          <w:rFonts w:ascii="Calibri" w:hAnsi="Calibri"/>
        </w:rPr>
        <w:t>. Les vidéos seront transmises par l’établissement à l’adresse courriel suivante :</w:t>
      </w:r>
    </w:p>
    <w:p>
      <w:pPr>
        <w:pStyle w:val="NormalWeb"/>
        <w:spacing w:beforeAutospacing="0" w:before="280" w:after="0"/>
        <w:ind w:right="1103" w:hanging="0"/>
        <w:jc w:val="both"/>
        <w:rPr>
          <w:rFonts w:ascii="Calibri" w:hAnsi="Calibri"/>
        </w:rPr>
      </w:pPr>
      <w:r>
        <w:rPr>
          <w:rStyle w:val="LienInternet"/>
          <w:rFonts w:ascii="Calibri" w:hAnsi="Calibri"/>
        </w:rPr>
        <w:t>ddets-concoursegalite@sarthe.gouv.fr</w:t>
      </w:r>
    </w:p>
    <w:p>
      <w:pPr>
        <w:pStyle w:val="NormalWeb"/>
        <w:spacing w:beforeAutospacing="0" w:before="280" w:after="0"/>
        <w:ind w:right="1103" w:hanging="0"/>
        <w:jc w:val="both"/>
        <w:rPr>
          <w:rFonts w:ascii="Calibri" w:hAnsi="Calibri"/>
        </w:rPr>
      </w:pPr>
      <w:hyperlink r:id="rId2">
        <w:r>
          <w:rPr>
            <w:rFonts w:ascii="Calibri" w:hAnsi="Calibri"/>
          </w:rPr>
          <w:t>en utilisant </w:t>
        </w:r>
      </w:hyperlink>
      <w:r>
        <w:rPr>
          <w:rFonts w:ascii="Calibri" w:hAnsi="Calibri"/>
        </w:rPr>
        <w:t xml:space="preserve"> le site France Transfert : </w:t>
      </w:r>
      <w:hyperlink r:id="rId3">
        <w:r>
          <w:rPr>
            <w:rStyle w:val="LienInternet"/>
            <w:rFonts w:ascii="Calibri" w:hAnsi="Calibri"/>
          </w:rPr>
          <w:t>https://francetransfert.numerique.gouv.fr/upload</w:t>
        </w:r>
      </w:hyperlink>
      <w:r>
        <w:rPr>
          <w:rFonts w:ascii="Calibri" w:hAnsi="Calibri"/>
        </w:rPr>
        <w:t xml:space="preserve"> </w:t>
      </w:r>
    </w:p>
    <w:p>
      <w:pPr>
        <w:pStyle w:val="NormalWeb"/>
        <w:spacing w:beforeAutospacing="0" w:before="280" w:after="0"/>
        <w:ind w:right="1103" w:hanging="0"/>
        <w:jc w:val="both"/>
        <w:rPr/>
      </w:pPr>
      <w:r>
        <w:rPr>
          <w:rFonts w:ascii="Calibri" w:hAnsi="Calibri"/>
        </w:rPr>
        <w:t>Les organisateurs et organisatrices déclinent toute responsabilité relative au contenu des productions qui ne seront pas restituées à leurs auteur·e·s.</w:t>
      </w:r>
    </w:p>
    <w:p>
      <w:pPr>
        <w:pStyle w:val="NormalWeb"/>
        <w:spacing w:beforeAutospacing="0" w:before="280" w:after="0"/>
        <w:ind w:right="1103" w:hanging="0"/>
        <w:jc w:val="both"/>
        <w:rPr>
          <w:rFonts w:ascii="Calibri" w:hAnsi="Calibri"/>
          <w:b/>
          <w:b/>
          <w:u w:val="single"/>
        </w:rPr>
      </w:pPr>
      <w:r>
        <w:rPr>
          <w:rFonts w:ascii="Calibri" w:hAnsi="Calibri"/>
          <w:b/>
          <w:u w:val="single"/>
        </w:rPr>
      </w:r>
    </w:p>
    <w:p>
      <w:pPr>
        <w:pStyle w:val="NormalWeb"/>
        <w:spacing w:beforeAutospacing="0" w:before="280" w:after="0"/>
        <w:ind w:right="1103" w:hanging="0"/>
        <w:jc w:val="both"/>
        <w:rPr>
          <w:rFonts w:ascii="Calibri" w:hAnsi="Calibri"/>
          <w:b/>
          <w:b/>
          <w:u w:val="single"/>
        </w:rPr>
      </w:pPr>
      <w:r>
        <w:rPr>
          <w:rFonts w:ascii="Calibri" w:hAnsi="Calibri"/>
          <w:b/>
          <w:u w:val="single"/>
        </w:rPr>
        <w:t>Article 7 : Diffusion et droit à l’image</w:t>
      </w:r>
    </w:p>
    <w:p>
      <w:pPr>
        <w:pStyle w:val="NormalWeb"/>
        <w:spacing w:beforeAutospacing="0" w:before="280" w:after="0"/>
        <w:ind w:right="1103" w:hanging="0"/>
        <w:jc w:val="both"/>
        <w:rPr/>
      </w:pPr>
      <w:r>
        <w:rPr>
          <w:rFonts w:ascii="Calibri" w:hAnsi="Calibri"/>
          <w:color w:val="000000"/>
        </w:rPr>
        <w:t>Les enseignant·e·s et encadrant·e·s s’engagent à faire respecter le droit au son et à l'image des personnes filmées ou photographiées et à leur faire signer un formulaire dédié :</w:t>
      </w:r>
    </w:p>
    <w:p>
      <w:pPr>
        <w:pStyle w:val="NormalWeb"/>
        <w:spacing w:beforeAutospacing="0" w:before="280" w:after="0"/>
        <w:ind w:right="1103" w:hanging="0"/>
        <w:jc w:val="both"/>
        <w:rPr/>
      </w:pPr>
      <w:hyperlink r:id="rId4">
        <w:r>
          <w:rPr>
            <w:rStyle w:val="LienInternet"/>
            <w:rFonts w:ascii="Calibri" w:hAnsi="Calibri"/>
            <w:color w:val="000000"/>
          </w:rPr>
          <w:t>https://eduscol.education.fr/398/protection-des-donnees-personnelles-et-assistance</w:t>
        </w:r>
      </w:hyperlink>
      <w:r>
        <w:rPr>
          <w:rFonts w:ascii="Calibri" w:hAnsi="Calibri"/>
          <w:color w:val="000000"/>
        </w:rPr>
        <w:t xml:space="preserve"> </w:t>
      </w:r>
    </w:p>
    <w:p>
      <w:pPr>
        <w:pStyle w:val="NormalWeb"/>
        <w:spacing w:beforeAutospacing="0" w:before="280" w:after="0"/>
        <w:ind w:right="1103" w:hanging="0"/>
        <w:jc w:val="both"/>
        <w:rPr/>
      </w:pPr>
      <w:r>
        <w:rPr>
          <w:rFonts w:ascii="Calibri" w:hAnsi="Calibri"/>
          <w:color w:val="000000"/>
        </w:rPr>
        <w:t xml:space="preserve">Les enseignant·e·s et encadrant·e·s conserveront ces formulaires. Avant la cérémonie, ceux des équipes lauréates seront à adresser à l’adresse : </w:t>
      </w:r>
      <w:hyperlink r:id="rId5">
        <w:r>
          <w:rPr>
            <w:rStyle w:val="LienInternet"/>
            <w:rFonts w:ascii="Calibri" w:hAnsi="Calibri"/>
            <w:color w:val="000000"/>
          </w:rPr>
          <w:t>ddets-concoursegalite@sarthe.gouv.fr</w:t>
        </w:r>
      </w:hyperlink>
      <w:r>
        <w:rPr>
          <w:rStyle w:val="LienInternet"/>
          <w:rFonts w:ascii="Calibri" w:hAnsi="Calibri"/>
          <w:color w:val="000000"/>
        </w:rPr>
        <w:t xml:space="preserve"> </w:t>
      </w:r>
    </w:p>
    <w:p>
      <w:pPr>
        <w:pStyle w:val="NormalWeb"/>
        <w:spacing w:beforeAutospacing="0" w:before="280" w:after="0"/>
        <w:ind w:right="1103" w:hanging="0"/>
        <w:jc w:val="both"/>
        <w:rPr/>
      </w:pPr>
      <w:r>
        <w:rPr>
          <w:rFonts w:ascii="Calibri" w:hAnsi="Calibri"/>
          <w:color w:val="000000"/>
        </w:rPr>
        <w:t>Enfin, les candidat·e·s doivent s'assurer de l'accord écrit des propriétaires lorsque des propriétés de personnes privées ou publiques sont filmées ou photographiées.</w:t>
      </w:r>
    </w:p>
    <w:p>
      <w:pPr>
        <w:pStyle w:val="NormalWeb"/>
        <w:spacing w:beforeAutospacing="0" w:before="280" w:after="0"/>
        <w:ind w:right="1103" w:hanging="0"/>
        <w:jc w:val="both"/>
        <w:rPr/>
      </w:pPr>
      <w:r>
        <w:rPr>
          <w:rFonts w:ascii="Calibri" w:hAnsi="Calibri"/>
          <w:color w:val="000000"/>
        </w:rPr>
        <w:t>A défaut d'autorisation, les images mises en cause seront refusées et la candidature invalidée.</w:t>
      </w:r>
    </w:p>
    <w:p>
      <w:pPr>
        <w:pStyle w:val="NormalWeb"/>
        <w:spacing w:beforeAutospacing="0" w:before="280" w:after="0"/>
        <w:ind w:right="1103" w:hanging="0"/>
        <w:jc w:val="both"/>
        <w:rPr/>
      </w:pPr>
      <w:r>
        <w:rPr>
          <w:rFonts w:ascii="Calibri" w:hAnsi="Calibri"/>
          <w:color w:val="000000"/>
        </w:rPr>
        <w:t>Pour permettre la promotion du concours et de ses valeurs, les enseignant·e·s et encadrant·e·s informeront les majeur·e·s et les responsables des mineur·e·s qu’ils/elles s'engagent à autoriser gracieusement l’</w:t>
      </w:r>
      <w:r>
        <w:rPr>
          <w:rFonts w:cs="Calibri" w:ascii="Calibri" w:hAnsi="Calibri"/>
        </w:rPr>
        <w:t>É</w:t>
      </w:r>
      <w:r>
        <w:rPr>
          <w:rFonts w:ascii="Calibri" w:hAnsi="Calibri"/>
          <w:color w:val="000000"/>
        </w:rPr>
        <w:t>tat à reproduire et diffuser leurs images, collectivement ou individuellement, ou les images les représentant, collectivement ou individuellement, directement ou indirectement, pour publications et communication publique (par tous moyens) et sur tout support.</w:t>
      </w:r>
    </w:p>
    <w:p>
      <w:pPr>
        <w:pStyle w:val="NormalWeb"/>
        <w:spacing w:beforeAutospacing="0" w:before="280" w:after="0"/>
        <w:ind w:right="1103" w:hanging="0"/>
        <w:jc w:val="both"/>
        <w:rPr/>
      </w:pPr>
      <w:r>
        <w:rPr>
          <w:rFonts w:ascii="Calibri" w:hAnsi="Calibri"/>
          <w:color w:val="000000"/>
        </w:rPr>
        <w:t>Tout participant·e (mineur·e, majeur·e et responsable) autorise, par avance, l’</w:t>
      </w:r>
      <w:r>
        <w:rPr>
          <w:rFonts w:cs="Calibri" w:ascii="Calibri" w:hAnsi="Calibri"/>
        </w:rPr>
        <w:t>É</w:t>
      </w:r>
      <w:r>
        <w:rPr>
          <w:rFonts w:ascii="Calibri" w:hAnsi="Calibri"/>
          <w:color w:val="000000"/>
        </w:rPr>
        <w:t>tat à citer son prénom à des fins de communication uniquement sur le concours.</w:t>
      </w:r>
    </w:p>
    <w:p>
      <w:pPr>
        <w:pStyle w:val="NormalWeb"/>
        <w:spacing w:beforeAutospacing="0" w:before="280" w:after="0"/>
        <w:ind w:right="1103" w:hanging="0"/>
        <w:jc w:val="both"/>
        <w:rPr/>
      </w:pPr>
      <w:r>
        <w:rPr>
          <w:rFonts w:ascii="Calibri" w:hAnsi="Calibri"/>
          <w:color w:val="000000"/>
        </w:rPr>
        <w:t>Les productions lauréates pourront être diffusées sur les sites internet de la Préfecture de département, de la DSDEN, de la DDEC et du Rectorat de l’Académie de Nantes.</w:t>
      </w:r>
    </w:p>
    <w:p>
      <w:pPr>
        <w:pStyle w:val="NormalWeb"/>
        <w:spacing w:beforeAutospacing="0" w:before="280" w:after="0"/>
        <w:ind w:right="1103" w:hanging="0"/>
        <w:jc w:val="both"/>
        <w:rPr>
          <w:rFonts w:ascii="Calibri" w:hAnsi="Calibri"/>
          <w:b/>
          <w:b/>
          <w:u w:val="single"/>
        </w:rPr>
      </w:pPr>
      <w:r>
        <w:rPr>
          <w:rFonts w:ascii="Calibri" w:hAnsi="Calibri"/>
          <w:b/>
          <w:u w:val="single"/>
        </w:rPr>
      </w:r>
    </w:p>
    <w:p>
      <w:pPr>
        <w:pStyle w:val="NormalWeb"/>
        <w:spacing w:beforeAutospacing="0" w:before="280" w:after="0"/>
        <w:ind w:right="1103" w:hanging="0"/>
        <w:jc w:val="both"/>
        <w:rPr>
          <w:rFonts w:ascii="Calibri" w:hAnsi="Calibri"/>
          <w:b/>
          <w:b/>
          <w:u w:val="single"/>
        </w:rPr>
      </w:pPr>
      <w:r>
        <w:rPr>
          <w:rFonts w:ascii="Calibri" w:hAnsi="Calibri"/>
          <w:b/>
          <w:u w:val="single"/>
        </w:rPr>
        <w:t>Article 8 : Composition du jury</w:t>
      </w:r>
    </w:p>
    <w:p>
      <w:pPr>
        <w:pStyle w:val="NormalWeb"/>
        <w:spacing w:beforeAutospacing="0" w:before="280" w:after="0"/>
        <w:ind w:right="1103" w:hanging="0"/>
        <w:jc w:val="both"/>
        <w:rPr>
          <w:rFonts w:ascii="Calibri" w:hAnsi="Calibri"/>
        </w:rPr>
      </w:pPr>
      <w:r>
        <w:rPr>
          <w:rFonts w:ascii="Calibri" w:hAnsi="Calibri"/>
        </w:rPr>
      </w:r>
    </w:p>
    <w:p>
      <w:pPr>
        <w:pStyle w:val="NormalWeb"/>
        <w:spacing w:beforeAutospacing="0" w:before="280" w:after="0"/>
        <w:ind w:right="1103" w:hanging="0"/>
        <w:jc w:val="both"/>
        <w:rPr/>
      </w:pPr>
      <w:r>
        <w:rPr>
          <w:rFonts w:ascii="Calibri" w:hAnsi="Calibri"/>
        </w:rPr>
        <w:t>Un jury sera constitué avec des personnalités, des institutions, associations et partenaires locaux, il délibérera pour la détermination des lauréat·e·s pour chacune des catégories.</w:t>
      </w:r>
    </w:p>
    <w:p>
      <w:pPr>
        <w:pStyle w:val="NormalWeb"/>
        <w:spacing w:beforeAutospacing="0" w:before="280" w:after="0"/>
        <w:ind w:right="1103" w:hanging="0"/>
        <w:jc w:val="both"/>
        <w:rPr>
          <w:rFonts w:ascii="Calibri" w:hAnsi="Calibri"/>
          <w:b/>
          <w:b/>
          <w:u w:val="single"/>
        </w:rPr>
      </w:pPr>
      <w:r>
        <w:rPr/>
      </w:r>
    </w:p>
    <w:p>
      <w:pPr>
        <w:pStyle w:val="NormalWeb"/>
        <w:spacing w:beforeAutospacing="0" w:before="280" w:after="0"/>
        <w:ind w:right="1103" w:hanging="0"/>
        <w:jc w:val="both"/>
        <w:rPr>
          <w:rFonts w:ascii="Calibri" w:hAnsi="Calibri"/>
          <w:b/>
          <w:b/>
          <w:u w:val="single"/>
        </w:rPr>
      </w:pPr>
      <w:r>
        <w:rPr>
          <w:rFonts w:ascii="Calibri" w:hAnsi="Calibri"/>
          <w:b/>
          <w:u w:val="single"/>
        </w:rPr>
        <w:t>Article 9 : Critères d’appréciation</w:t>
      </w:r>
    </w:p>
    <w:p>
      <w:pPr>
        <w:pStyle w:val="NormalWeb"/>
        <w:spacing w:beforeAutospacing="0" w:before="280" w:after="0"/>
        <w:ind w:right="1103" w:hanging="0"/>
        <w:jc w:val="both"/>
        <w:rPr>
          <w:rFonts w:ascii="Calibri" w:hAnsi="Calibri"/>
        </w:rPr>
      </w:pPr>
      <w:r>
        <w:rPr>
          <w:rFonts w:ascii="Calibri" w:hAnsi="Calibri"/>
        </w:rPr>
      </w:r>
    </w:p>
    <w:p>
      <w:pPr>
        <w:pStyle w:val="NormalWeb"/>
        <w:spacing w:beforeAutospacing="0" w:before="280" w:after="0"/>
        <w:ind w:right="1103" w:hanging="0"/>
        <w:jc w:val="both"/>
        <w:rPr/>
      </w:pPr>
      <w:r>
        <w:rPr>
          <w:rFonts w:ascii="Calibri" w:hAnsi="Calibri"/>
        </w:rPr>
        <w:t>Le jury s’attachera à récompenser, pour chacune des catégories, la meilleure production en tenant compte des critères suivants :</w:t>
      </w:r>
    </w:p>
    <w:p>
      <w:pPr>
        <w:pStyle w:val="NormalWeb"/>
        <w:spacing w:beforeAutospacing="0" w:before="280" w:after="0"/>
        <w:ind w:right="1103" w:hanging="0"/>
        <w:jc w:val="both"/>
        <w:rPr/>
      </w:pPr>
      <w:r>
        <w:rPr>
          <w:rFonts w:ascii="Calibri" w:hAnsi="Calibri"/>
        </w:rPr>
        <w:t>- prise en compte et appropriation de la thématique</w:t>
      </w:r>
    </w:p>
    <w:p>
      <w:pPr>
        <w:pStyle w:val="NormalWeb"/>
        <w:spacing w:beforeAutospacing="0" w:before="280" w:after="0"/>
        <w:ind w:right="1103" w:hanging="0"/>
        <w:jc w:val="both"/>
        <w:rPr>
          <w:rFonts w:ascii="Calibri" w:hAnsi="Calibri"/>
        </w:rPr>
      </w:pPr>
      <w:r>
        <w:rPr>
          <w:rFonts w:ascii="Calibri" w:hAnsi="Calibri"/>
        </w:rPr>
        <w:t>- qualité de la production visuelle et sonore</w:t>
      </w:r>
    </w:p>
    <w:p>
      <w:pPr>
        <w:pStyle w:val="NormalWeb"/>
        <w:spacing w:beforeAutospacing="0" w:before="280" w:after="0"/>
        <w:ind w:right="1103" w:hanging="0"/>
        <w:jc w:val="both"/>
        <w:rPr/>
      </w:pPr>
      <w:r>
        <w:rPr>
          <w:rFonts w:ascii="Calibri" w:hAnsi="Calibri"/>
        </w:rPr>
        <w:t>- qualité du message</w:t>
      </w:r>
    </w:p>
    <w:p>
      <w:pPr>
        <w:pStyle w:val="NormalWeb"/>
        <w:spacing w:beforeAutospacing="0" w:before="280" w:after="0"/>
        <w:ind w:right="1103" w:hanging="0"/>
        <w:jc w:val="both"/>
        <w:rPr/>
      </w:pPr>
      <w:r>
        <w:rPr>
          <w:rFonts w:ascii="Calibri" w:hAnsi="Calibri"/>
        </w:rPr>
        <w:t>- clarté du message</w:t>
      </w:r>
    </w:p>
    <w:p>
      <w:pPr>
        <w:pStyle w:val="NormalWeb"/>
        <w:spacing w:beforeAutospacing="0" w:before="280" w:after="0"/>
        <w:ind w:right="1103" w:hanging="0"/>
        <w:jc w:val="both"/>
        <w:rPr/>
      </w:pPr>
      <w:r>
        <w:rPr>
          <w:rFonts w:ascii="Calibri" w:hAnsi="Calibri"/>
        </w:rPr>
        <w:t>- originalité de la production.</w:t>
      </w:r>
    </w:p>
    <w:p>
      <w:pPr>
        <w:pStyle w:val="NormalWeb"/>
        <w:spacing w:beforeAutospacing="0" w:before="280" w:after="0"/>
        <w:ind w:right="1103" w:hanging="0"/>
        <w:jc w:val="both"/>
        <w:rPr>
          <w:rFonts w:ascii="Calibri" w:hAnsi="Calibri"/>
        </w:rPr>
      </w:pPr>
      <w:r>
        <w:rPr>
          <w:rFonts w:ascii="Calibri" w:hAnsi="Calibri"/>
        </w:rPr>
      </w:r>
    </w:p>
    <w:p>
      <w:pPr>
        <w:pStyle w:val="NormalWeb"/>
        <w:spacing w:beforeAutospacing="0" w:before="280" w:after="0"/>
        <w:ind w:right="1103" w:hanging="0"/>
        <w:jc w:val="both"/>
        <w:rPr/>
      </w:pPr>
      <w:r>
        <w:rPr>
          <w:rFonts w:ascii="Calibri" w:hAnsi="Calibri"/>
        </w:rPr>
        <w:t>Les décisions du jury sont souveraines et définitives. Elles ne peuvent faire l’objet d’un recours.</w:t>
      </w:r>
    </w:p>
    <w:p>
      <w:pPr>
        <w:pStyle w:val="NormalWeb"/>
        <w:spacing w:beforeAutospacing="0" w:before="280" w:after="0"/>
        <w:ind w:right="1103" w:hanging="0"/>
        <w:jc w:val="both"/>
        <w:rPr/>
      </w:pPr>
      <w:r>
        <w:rPr/>
      </w:r>
    </w:p>
    <w:p>
      <w:pPr>
        <w:pStyle w:val="NormalWeb"/>
        <w:spacing w:beforeAutospacing="0" w:before="280" w:after="0"/>
        <w:ind w:right="1103" w:hanging="0"/>
        <w:rPr>
          <w:rFonts w:ascii="Calibri" w:hAnsi="Calibri"/>
        </w:rPr>
      </w:pPr>
      <w:r>
        <w:rPr>
          <w:rFonts w:ascii="Calibri" w:hAnsi="Calibri"/>
        </w:rPr>
      </w:r>
    </w:p>
    <w:p>
      <w:pPr>
        <w:pStyle w:val="NormalWeb"/>
        <w:spacing w:beforeAutospacing="0" w:before="280" w:after="0"/>
        <w:ind w:right="1103" w:hanging="0"/>
        <w:jc w:val="both"/>
        <w:rPr>
          <w:rFonts w:ascii="Calibri" w:hAnsi="Calibri"/>
        </w:rPr>
      </w:pPr>
      <w:r>
        <w:rPr>
          <w:rFonts w:ascii="Calibri" w:hAnsi="Calibri"/>
        </w:rPr>
        <w:t>Annexes : Fiche d’inscription et formulaire cession droit à l’image et au son.</w:t>
      </w:r>
    </w:p>
    <w:sectPr>
      <w:headerReference w:type="first" r:id="rId6"/>
      <w:type w:val="nextPage"/>
      <w:pgSz w:w="11906" w:h="16838"/>
      <w:pgMar w:left="1417" w:right="206" w:gutter="0" w:header="899" w:top="899" w:footer="0" w:bottom="708"/>
      <w:pgNumType w:fmt="decimal"/>
      <w:formProt w:val="false"/>
      <w:titlePg/>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uppressLineNumbers/>
      <w:spacing w:before="0" w:after="200"/>
      <w:rPr/>
    </w:pPr>
    <w:r>
      <w:rPr/>
      <w:drawing>
        <wp:anchor behindDoc="1" distT="0" distB="0" distL="0" distR="0" simplePos="0" locked="0" layoutInCell="1" allowOverlap="1" relativeHeight="2">
          <wp:simplePos x="0" y="0"/>
          <wp:positionH relativeFrom="column">
            <wp:posOffset>207010</wp:posOffset>
          </wp:positionH>
          <wp:positionV relativeFrom="paragraph">
            <wp:posOffset>25400</wp:posOffset>
          </wp:positionV>
          <wp:extent cx="765175" cy="619760"/>
          <wp:effectExtent l="0" t="0" r="0" b="0"/>
          <wp:wrapSquare wrapText="bothSides"/>
          <wp:docPr id="1"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 descr=""/>
                  <pic:cNvPicPr>
                    <a:picLocks noChangeAspect="1" noChangeArrowheads="1"/>
                  </pic:cNvPicPr>
                </pic:nvPicPr>
                <pic:blipFill>
                  <a:blip r:embed="rId1"/>
                  <a:stretch>
                    <a:fillRect/>
                  </a:stretch>
                </pic:blipFill>
                <pic:spPr bwMode="auto">
                  <a:xfrm>
                    <a:off x="0" y="0"/>
                    <a:ext cx="765175" cy="619760"/>
                  </a:xfrm>
                  <a:prstGeom prst="rect">
                    <a:avLst/>
                  </a:prstGeom>
                </pic:spPr>
              </pic:pic>
            </a:graphicData>
          </a:graphic>
        </wp:anchor>
      </w:drawing>
      <w:drawing>
        <wp:anchor behindDoc="1" distT="0" distB="0" distL="0" distR="0" simplePos="0" locked="0" layoutInCell="1" allowOverlap="1" relativeHeight="3">
          <wp:simplePos x="0" y="0"/>
          <wp:positionH relativeFrom="column">
            <wp:posOffset>1972945</wp:posOffset>
          </wp:positionH>
          <wp:positionV relativeFrom="paragraph">
            <wp:posOffset>34925</wp:posOffset>
          </wp:positionV>
          <wp:extent cx="2251075" cy="444500"/>
          <wp:effectExtent l="0" t="0" r="0" b="0"/>
          <wp:wrapSquare wrapText="bothSides"/>
          <wp:docPr id="2"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 descr=""/>
                  <pic:cNvPicPr>
                    <a:picLocks noChangeAspect="1" noChangeArrowheads="1"/>
                  </pic:cNvPicPr>
                </pic:nvPicPr>
                <pic:blipFill>
                  <a:blip r:embed="rId2"/>
                  <a:stretch>
                    <a:fillRect/>
                  </a:stretch>
                </pic:blipFill>
                <pic:spPr bwMode="auto">
                  <a:xfrm>
                    <a:off x="0" y="0"/>
                    <a:ext cx="2251075" cy="444500"/>
                  </a:xfrm>
                  <a:prstGeom prst="rect">
                    <a:avLst/>
                  </a:prstGeom>
                </pic:spPr>
              </pic:pic>
            </a:graphicData>
          </a:graphic>
        </wp:anchor>
      </w:drawing>
      <w:drawing>
        <wp:anchor behindDoc="1" distT="0" distB="0" distL="0" distR="0" simplePos="0" locked="0" layoutInCell="1" allowOverlap="1" relativeHeight="4">
          <wp:simplePos x="0" y="0"/>
          <wp:positionH relativeFrom="column">
            <wp:posOffset>5380990</wp:posOffset>
          </wp:positionH>
          <wp:positionV relativeFrom="paragraph">
            <wp:posOffset>-52705</wp:posOffset>
          </wp:positionV>
          <wp:extent cx="875665" cy="657860"/>
          <wp:effectExtent l="0" t="0" r="0" b="0"/>
          <wp:wrapSquare wrapText="bothSides"/>
          <wp:docPr id="3"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 descr=""/>
                  <pic:cNvPicPr>
                    <a:picLocks noChangeAspect="1" noChangeArrowheads="1"/>
                  </pic:cNvPicPr>
                </pic:nvPicPr>
                <pic:blipFill>
                  <a:blip r:embed="rId3"/>
                  <a:stretch>
                    <a:fillRect/>
                  </a:stretch>
                </pic:blipFill>
                <pic:spPr bwMode="auto">
                  <a:xfrm>
                    <a:off x="0" y="0"/>
                    <a:ext cx="875665" cy="6578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557d"/>
    <w:pPr>
      <w:widowControl/>
      <w:suppressAutoHyphens w:val="true"/>
      <w:bidi w:val="0"/>
      <w:spacing w:lineRule="auto" w:line="276" w:before="0" w:after="200"/>
      <w:jc w:val="left"/>
    </w:pPr>
    <w:rPr>
      <w:rFonts w:ascii="Calibri" w:hAnsi="Calibri" w:eastAsia="Calibri" w:cs="Times New Roman"/>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1"/>
    <w:uiPriority w:val="9"/>
    <w:semiHidden/>
    <w:qFormat/>
    <w:rsid w:val="00a611b4"/>
    <w:rPr>
      <w:rFonts w:ascii="Cambria" w:hAnsi="Cambria" w:eastAsia="" w:cs="" w:asciiTheme="majorHAnsi" w:cstheme="majorBidi" w:eastAsiaTheme="majorEastAsia" w:hAnsiTheme="majorHAnsi"/>
      <w:b/>
      <w:bCs/>
      <w:i/>
      <w:iCs/>
      <w:sz w:val="28"/>
      <w:szCs w:val="28"/>
      <w:lang w:eastAsia="en-US"/>
    </w:rPr>
  </w:style>
  <w:style w:type="character" w:styleId="Titre5Car" w:customStyle="1">
    <w:name w:val="Titre 5 Car"/>
    <w:basedOn w:val="DefaultParagraphFont"/>
    <w:link w:val="Titre51"/>
    <w:uiPriority w:val="9"/>
    <w:semiHidden/>
    <w:qFormat/>
    <w:rsid w:val="00a611b4"/>
    <w:rPr>
      <w:rFonts w:ascii="Calibri" w:hAnsi="Calibri" w:eastAsia="" w:cs="" w:asciiTheme="minorHAnsi" w:cstheme="minorBidi" w:eastAsiaTheme="minorEastAsia" w:hAnsiTheme="minorHAnsi"/>
      <w:b/>
      <w:bCs/>
      <w:i/>
      <w:iCs/>
      <w:sz w:val="26"/>
      <w:szCs w:val="26"/>
      <w:lang w:eastAsia="en-US"/>
    </w:rPr>
  </w:style>
  <w:style w:type="character" w:styleId="LienInternet">
    <w:name w:val="Lien Internet"/>
    <w:basedOn w:val="DefaultParagraphFont"/>
    <w:uiPriority w:val="99"/>
    <w:unhideWhenUsed/>
    <w:rsid w:val="000c2ed0"/>
    <w:rPr>
      <w:color w:val="0000FF" w:themeColor="hyperlink"/>
      <w:u w:val="single"/>
    </w:rPr>
  </w:style>
  <w:style w:type="character" w:styleId="EntteCar" w:customStyle="1">
    <w:name w:val="En-tête Car"/>
    <w:basedOn w:val="DefaultParagraphFont"/>
    <w:uiPriority w:val="99"/>
    <w:qFormat/>
    <w:locked/>
    <w:rsid w:val="00f0557d"/>
    <w:rPr>
      <w:rFonts w:cs="Times New Roman"/>
    </w:rPr>
  </w:style>
  <w:style w:type="character" w:styleId="PieddepageCar" w:customStyle="1">
    <w:name w:val="Pied de page Car"/>
    <w:basedOn w:val="DefaultParagraphFont"/>
    <w:link w:val="Pieddepage1"/>
    <w:uiPriority w:val="99"/>
    <w:qFormat/>
    <w:locked/>
    <w:rsid w:val="00f0557d"/>
    <w:rPr>
      <w:rFonts w:cs="Times New Roman"/>
    </w:rPr>
  </w:style>
  <w:style w:type="character" w:styleId="BalloonTextChar" w:customStyle="1">
    <w:name w:val="Balloon Text Char"/>
    <w:basedOn w:val="DefaultParagraphFont"/>
    <w:uiPriority w:val="99"/>
    <w:semiHidden/>
    <w:qFormat/>
    <w:locked/>
    <w:rsid w:val="00f0557d"/>
    <w:rPr>
      <w:rFonts w:ascii="Tahoma" w:hAnsi="Tahoma" w:cs="Tahoma"/>
      <w:sz w:val="16"/>
      <w:szCs w:val="16"/>
    </w:rPr>
  </w:style>
  <w:style w:type="character" w:styleId="Caractresdenotedebasdepage" w:customStyle="1">
    <w:name w:val="Caractères de note de bas de page"/>
    <w:uiPriority w:val="99"/>
    <w:qFormat/>
    <w:rsid w:val="0029526e"/>
    <w:rPr/>
  </w:style>
  <w:style w:type="character" w:styleId="Ancredenotedebasdepage" w:customStyle="1">
    <w:name w:val="Ancre de note de bas de page"/>
    <w:uiPriority w:val="99"/>
    <w:rsid w:val="0029526e"/>
    <w:rPr>
      <w:vertAlign w:val="superscript"/>
    </w:rPr>
  </w:style>
  <w:style w:type="character" w:styleId="Ancredenotedefin" w:customStyle="1">
    <w:name w:val="Ancre de note de fin"/>
    <w:uiPriority w:val="99"/>
    <w:rsid w:val="0029526e"/>
    <w:rPr>
      <w:vertAlign w:val="superscript"/>
    </w:rPr>
  </w:style>
  <w:style w:type="character" w:styleId="Caractresdenotedefin" w:customStyle="1">
    <w:name w:val="Caractères de note de fin"/>
    <w:uiPriority w:val="99"/>
    <w:qFormat/>
    <w:rsid w:val="0029526e"/>
    <w:rPr/>
  </w:style>
  <w:style w:type="character" w:styleId="TitreCar" w:customStyle="1">
    <w:name w:val="Titre Car"/>
    <w:basedOn w:val="DefaultParagraphFont"/>
    <w:uiPriority w:val="10"/>
    <w:qFormat/>
    <w:rsid w:val="00a611b4"/>
    <w:rPr>
      <w:rFonts w:ascii="Cambria" w:hAnsi="Cambria" w:eastAsia="" w:cs="" w:asciiTheme="majorHAnsi" w:cstheme="majorBidi" w:eastAsiaTheme="majorEastAsia" w:hAnsiTheme="majorHAnsi"/>
      <w:b/>
      <w:bCs/>
      <w:kern w:val="2"/>
      <w:sz w:val="32"/>
      <w:szCs w:val="32"/>
      <w:lang w:eastAsia="en-US"/>
    </w:rPr>
  </w:style>
  <w:style w:type="character" w:styleId="CorpsdetexteCar" w:customStyle="1">
    <w:name w:val="Corps de texte Car"/>
    <w:basedOn w:val="DefaultParagraphFont"/>
    <w:uiPriority w:val="99"/>
    <w:semiHidden/>
    <w:qFormat/>
    <w:rsid w:val="00a611b4"/>
    <w:rPr>
      <w:lang w:eastAsia="en-US"/>
    </w:rPr>
  </w:style>
  <w:style w:type="character" w:styleId="EntteCar1" w:customStyle="1">
    <w:name w:val="En-tête Car1"/>
    <w:basedOn w:val="DefaultParagraphFont"/>
    <w:uiPriority w:val="99"/>
    <w:semiHidden/>
    <w:qFormat/>
    <w:rsid w:val="00a611b4"/>
    <w:rPr>
      <w:lang w:eastAsia="en-US"/>
    </w:rPr>
  </w:style>
  <w:style w:type="character" w:styleId="FooterChar1" w:customStyle="1">
    <w:name w:val="Footer Char1"/>
    <w:basedOn w:val="DefaultParagraphFont"/>
    <w:uiPriority w:val="99"/>
    <w:semiHidden/>
    <w:qFormat/>
    <w:rsid w:val="00a611b4"/>
    <w:rPr>
      <w:lang w:eastAsia="en-US"/>
    </w:rPr>
  </w:style>
  <w:style w:type="character" w:styleId="TextedebullesCar" w:customStyle="1">
    <w:name w:val="Texte de bulles Car"/>
    <w:basedOn w:val="DefaultParagraphFont"/>
    <w:link w:val="BalloonText"/>
    <w:uiPriority w:val="99"/>
    <w:semiHidden/>
    <w:qFormat/>
    <w:rsid w:val="00a611b4"/>
    <w:rPr>
      <w:rFonts w:ascii="Times New Roman" w:hAnsi="Times New Roman"/>
      <w:sz w:val="0"/>
      <w:szCs w:val="0"/>
      <w:lang w:eastAsia="en-US"/>
    </w:rPr>
  </w:style>
  <w:style w:type="character" w:styleId="NotedebasdepageCar" w:customStyle="1">
    <w:name w:val="Note de bas de page Car"/>
    <w:basedOn w:val="DefaultParagraphFont"/>
    <w:link w:val="Notedebasdepage1"/>
    <w:uiPriority w:val="99"/>
    <w:semiHidden/>
    <w:qFormat/>
    <w:rsid w:val="00a611b4"/>
    <w:rPr>
      <w:sz w:val="20"/>
      <w:szCs w:val="20"/>
      <w:lang w:eastAsia="en-US"/>
    </w:rPr>
  </w:style>
  <w:style w:type="character" w:styleId="Annotationreference">
    <w:name w:val="annotation reference"/>
    <w:basedOn w:val="DefaultParagraphFont"/>
    <w:uiPriority w:val="99"/>
    <w:semiHidden/>
    <w:unhideWhenUsed/>
    <w:qFormat/>
    <w:rsid w:val="007b73ae"/>
    <w:rPr>
      <w:sz w:val="16"/>
      <w:szCs w:val="16"/>
    </w:rPr>
  </w:style>
  <w:style w:type="character" w:styleId="CommentaireCar" w:customStyle="1">
    <w:name w:val="Commentaire Car"/>
    <w:basedOn w:val="DefaultParagraphFont"/>
    <w:link w:val="Annotationtext"/>
    <w:uiPriority w:val="99"/>
    <w:semiHidden/>
    <w:qFormat/>
    <w:rsid w:val="007b73ae"/>
    <w:rPr>
      <w:sz w:val="20"/>
      <w:szCs w:val="20"/>
      <w:lang w:eastAsia="en-US"/>
    </w:rPr>
  </w:style>
  <w:style w:type="character" w:styleId="ObjetducommentaireCar" w:customStyle="1">
    <w:name w:val="Objet du commentaire Car"/>
    <w:basedOn w:val="CommentaireCar"/>
    <w:link w:val="Annotationsubject"/>
    <w:uiPriority w:val="99"/>
    <w:semiHidden/>
    <w:qFormat/>
    <w:rsid w:val="007b73ae"/>
    <w:rPr>
      <w:b/>
      <w:bCs/>
      <w:sz w:val="20"/>
      <w:szCs w:val="20"/>
      <w:lang w:eastAsia="en-US"/>
    </w:rPr>
  </w:style>
  <w:style w:type="character" w:styleId="Titre1Car" w:customStyle="1">
    <w:name w:val="Titre 1 Car"/>
    <w:basedOn w:val="DefaultParagraphFont"/>
    <w:link w:val="Titre11"/>
    <w:qFormat/>
    <w:rsid w:val="0077663b"/>
    <w:rPr>
      <w:rFonts w:ascii="Cambria" w:hAnsi="Cambria" w:eastAsia="" w:cs="" w:asciiTheme="majorHAnsi" w:cstheme="majorBidi" w:eastAsiaTheme="majorEastAsia" w:hAnsiTheme="majorHAnsi"/>
      <w:color w:val="365F91" w:themeColor="accent1" w:themeShade="bf"/>
      <w:sz w:val="32"/>
      <w:szCs w:val="32"/>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link w:val="CorpsdetexteCar"/>
    <w:uiPriority w:val="99"/>
    <w:rsid w:val="00f0557d"/>
    <w:pPr>
      <w:spacing w:lineRule="auto" w:line="288" w:before="0" w:after="140"/>
    </w:pPr>
    <w:rPr/>
  </w:style>
  <w:style w:type="paragraph" w:styleId="Liste">
    <w:name w:val="List"/>
    <w:basedOn w:val="Corpsdetexte"/>
    <w:uiPriority w:val="99"/>
    <w:rsid w:val="00f0557d"/>
    <w:pPr/>
    <w:rPr>
      <w:rFonts w:cs="Mangal"/>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uiPriority w:val="99"/>
    <w:qFormat/>
    <w:rsid w:val="00f0557d"/>
    <w:pPr>
      <w:suppressLineNumbers/>
    </w:pPr>
    <w:rPr>
      <w:rFonts w:cs="Mangal"/>
    </w:rPr>
  </w:style>
  <w:style w:type="paragraph" w:styleId="Titre11" w:customStyle="1">
    <w:name w:val="Titre 11"/>
    <w:basedOn w:val="Normal"/>
    <w:next w:val="Normal"/>
    <w:link w:val="Titre1Car"/>
    <w:qFormat/>
    <w:locked/>
    <w:rsid w:val="0077663b"/>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itre21" w:customStyle="1">
    <w:name w:val="Titre 21"/>
    <w:basedOn w:val="Titreprincipal"/>
    <w:next w:val="Corpsdetexte"/>
    <w:link w:val="Titre2Car"/>
    <w:uiPriority w:val="99"/>
    <w:qFormat/>
    <w:rsid w:val="0029526e"/>
    <w:pPr>
      <w:numPr>
        <w:ilvl w:val="1"/>
        <w:numId w:val="1"/>
      </w:numPr>
      <w:spacing w:before="200" w:after="120"/>
      <w:outlineLvl w:val="1"/>
    </w:pPr>
    <w:rPr>
      <w:rFonts w:cs="Lucida Sans"/>
      <w:b/>
      <w:bCs/>
      <w:sz w:val="32"/>
      <w:szCs w:val="32"/>
    </w:rPr>
  </w:style>
  <w:style w:type="paragraph" w:styleId="Titreprincipal">
    <w:name w:val="Title"/>
    <w:basedOn w:val="Normal"/>
    <w:next w:val="Corpsdetexte"/>
    <w:link w:val="TitreCar"/>
    <w:uiPriority w:val="99"/>
    <w:qFormat/>
    <w:rsid w:val="00f0557d"/>
    <w:pPr>
      <w:keepNext w:val="true"/>
      <w:spacing w:before="240" w:after="120"/>
    </w:pPr>
    <w:rPr>
      <w:rFonts w:ascii="Liberation Sans" w:hAnsi="Liberation Sans" w:eastAsia="Microsoft YaHei" w:cs="Mangal"/>
      <w:sz w:val="28"/>
      <w:szCs w:val="28"/>
    </w:rPr>
  </w:style>
  <w:style w:type="paragraph" w:styleId="Titre51" w:customStyle="1">
    <w:name w:val="Titre 51"/>
    <w:basedOn w:val="Titreprincipal"/>
    <w:next w:val="Corpsdetexte"/>
    <w:link w:val="Titre5Car"/>
    <w:uiPriority w:val="99"/>
    <w:qFormat/>
    <w:rsid w:val="0029526e"/>
    <w:pPr>
      <w:numPr>
        <w:ilvl w:val="4"/>
        <w:numId w:val="1"/>
      </w:numPr>
      <w:spacing w:before="120" w:after="60"/>
      <w:outlineLvl w:val="4"/>
    </w:pPr>
    <w:rPr>
      <w:rFonts w:cs="Lucida Sans"/>
      <w:b/>
      <w:bCs/>
      <w:sz w:val="24"/>
      <w:szCs w:val="24"/>
    </w:rPr>
  </w:style>
  <w:style w:type="paragraph" w:styleId="Lgende1" w:customStyle="1">
    <w:name w:val="Légende1"/>
    <w:basedOn w:val="Normal"/>
    <w:qFormat/>
    <w:rsid w:val="00f0557d"/>
    <w:pPr>
      <w:suppressLineNumbers/>
      <w:spacing w:before="120" w:after="120"/>
    </w:pPr>
    <w:rPr>
      <w:rFonts w:cs="Lucida Sans"/>
      <w:i/>
      <w:iCs/>
      <w:sz w:val="24"/>
      <w:szCs w:val="24"/>
    </w:rPr>
  </w:style>
  <w:style w:type="paragraph" w:styleId="Caption">
    <w:name w:val="caption"/>
    <w:basedOn w:val="Normal"/>
    <w:uiPriority w:val="99"/>
    <w:qFormat/>
    <w:rsid w:val="00f0557d"/>
    <w:pPr>
      <w:suppressLineNumbers/>
      <w:spacing w:before="120" w:after="120"/>
    </w:pPr>
    <w:rPr>
      <w:rFonts w:cs="Mangal"/>
      <w:i/>
      <w:iCs/>
      <w:sz w:val="24"/>
      <w:szCs w:val="24"/>
    </w:rPr>
  </w:style>
  <w:style w:type="paragraph" w:styleId="NormalWeb">
    <w:name w:val="Normal (Web)"/>
    <w:basedOn w:val="Normal"/>
    <w:uiPriority w:val="99"/>
    <w:qFormat/>
    <w:rsid w:val="00f0557d"/>
    <w:pPr>
      <w:spacing w:lineRule="auto" w:line="240" w:beforeAutospacing="1" w:after="119"/>
    </w:pPr>
    <w:rPr>
      <w:rFonts w:ascii="Times New Roman" w:hAnsi="Times New Roman" w:eastAsia="Times New Roman"/>
      <w:sz w:val="24"/>
      <w:szCs w:val="24"/>
      <w:lang w:eastAsia="fr-FR"/>
    </w:rPr>
  </w:style>
  <w:style w:type="paragraph" w:styleId="Entteetpieddepage" w:customStyle="1">
    <w:name w:val="En-tête et pied de page"/>
    <w:basedOn w:val="Normal"/>
    <w:uiPriority w:val="99"/>
    <w:qFormat/>
    <w:rsid w:val="0029526e"/>
    <w:pPr/>
    <w:rPr/>
  </w:style>
  <w:style w:type="paragraph" w:styleId="Entte1" w:customStyle="1">
    <w:name w:val="En-tête1"/>
    <w:basedOn w:val="Normal"/>
    <w:uiPriority w:val="99"/>
    <w:qFormat/>
    <w:rsid w:val="00f0557d"/>
    <w:pPr>
      <w:tabs>
        <w:tab w:val="clear" w:pos="708"/>
        <w:tab w:val="center" w:pos="4536" w:leader="none"/>
        <w:tab w:val="right" w:pos="9072" w:leader="none"/>
      </w:tabs>
      <w:spacing w:lineRule="auto" w:line="240" w:before="0" w:after="0"/>
    </w:pPr>
    <w:rPr/>
  </w:style>
  <w:style w:type="paragraph" w:styleId="Pieddepage1" w:customStyle="1">
    <w:name w:val="Pied de page1"/>
    <w:basedOn w:val="Normal"/>
    <w:link w:val="PieddepageCar"/>
    <w:uiPriority w:val="99"/>
    <w:qFormat/>
    <w:rsid w:val="00f0557d"/>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qFormat/>
    <w:rsid w:val="00f0557d"/>
    <w:pPr>
      <w:spacing w:lineRule="auto" w:line="240" w:before="0" w:after="0"/>
    </w:pPr>
    <w:rPr>
      <w:rFonts w:ascii="Tahoma" w:hAnsi="Tahoma" w:cs="Tahoma"/>
      <w:sz w:val="16"/>
      <w:szCs w:val="16"/>
    </w:rPr>
  </w:style>
  <w:style w:type="paragraph" w:styleId="ListParagraph">
    <w:name w:val="List Paragraph"/>
    <w:basedOn w:val="Normal"/>
    <w:uiPriority w:val="99"/>
    <w:qFormat/>
    <w:rsid w:val="00f0557d"/>
    <w:pPr>
      <w:spacing w:before="0" w:after="200"/>
      <w:ind w:left="720" w:hanging="0"/>
      <w:contextualSpacing/>
    </w:pPr>
    <w:rPr>
      <w:rFonts w:cs="Calibri"/>
    </w:rPr>
  </w:style>
  <w:style w:type="paragraph" w:styleId="Notedebasdepage1" w:customStyle="1">
    <w:name w:val="Note de bas de page1"/>
    <w:basedOn w:val="Normal"/>
    <w:link w:val="NotedebasdepageCar"/>
    <w:uiPriority w:val="99"/>
    <w:qFormat/>
    <w:rsid w:val="0029526e"/>
    <w:pPr>
      <w:suppressLineNumbers/>
      <w:ind w:left="339" w:hanging="339"/>
    </w:pPr>
    <w:rPr>
      <w:sz w:val="20"/>
      <w:szCs w:val="20"/>
    </w:rPr>
  </w:style>
  <w:style w:type="paragraph" w:styleId="Annotationtext">
    <w:name w:val="annotation text"/>
    <w:basedOn w:val="Normal"/>
    <w:link w:val="CommentaireCar"/>
    <w:uiPriority w:val="99"/>
    <w:semiHidden/>
    <w:unhideWhenUsed/>
    <w:qFormat/>
    <w:rsid w:val="007b73ae"/>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7b73ae"/>
    <w:pPr/>
    <w:rPr>
      <w:b/>
      <w:bCs/>
    </w:rPr>
  </w:style>
  <w:style w:type="paragraph" w:styleId="Notedebasdepage">
    <w:name w:val="Footnote Text"/>
    <w:basedOn w:val="Normal"/>
    <w:pPr/>
    <w:rPr/>
  </w:style>
  <w:style w:type="paragraph" w:styleId="Pieddepage">
    <w:name w:val="Footer"/>
    <w:basedOn w:val="Entteetpieddepage"/>
    <w:pPr/>
    <w:rPr/>
  </w:style>
  <w:style w:type="paragraph" w:styleId="Entte">
    <w:name w:val="Header"/>
    <w:basedOn w:val="Entteetpieddepage"/>
    <w:pPr>
      <w:suppressLineNumbers/>
      <w:tabs>
        <w:tab w:val="clear" w:pos="708"/>
        <w:tab w:val="center" w:pos="5141" w:leader="none"/>
        <w:tab w:val="right" w:pos="10283"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99"/>
    <w:rsid w:val="00f0557d"/>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coursegalite@mayenne.gouv.fr" TargetMode="External"/><Relationship Id="rId3" Type="http://schemas.openxmlformats.org/officeDocument/2006/relationships/hyperlink" Target="https://francetransfert.numerique.gouv.fr/upload" TargetMode="External"/><Relationship Id="rId4" Type="http://schemas.openxmlformats.org/officeDocument/2006/relationships/hyperlink" Target="https://eduscol.education.fr/398/protection-des-donnees-personnelles-et-assistance" TargetMode="External"/><Relationship Id="rId5" Type="http://schemas.openxmlformats.org/officeDocument/2006/relationships/hyperlink" Target="mailto:ddets-concoursegalite@sarthe.gouv.fr"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LibreOffice/7.3.7.2.M4$Windows_X86_64 LibreOffice_project/527cb563abf888fee92f6078b4bfb61fd86b64d9</Application>
  <AppVersion>15.0000</AppVersion>
  <Pages>4</Pages>
  <Words>1084</Words>
  <Characters>5984</Characters>
  <CharactersWithSpaces>7275</CharactersWithSpaces>
  <Paragraphs>80</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2022-06-01T07:29:00Z</dcterms:created>
  <dc:creator>poste51</dc:creator>
  <dc:description/>
  <dc:language>fr-FR</dc:language>
  <cp:lastModifiedBy/>
  <cp:lastPrinted>2021-10-11T15:27:00Z</cp:lastPrinted>
  <dcterms:modified xsi:type="dcterms:W3CDTF">2023-09-11T21:44:34Z</dcterms:modified>
  <cp:revision>12</cp:revision>
  <dc:subject/>
  <dc:title>CONCOURS DEPARTEMENTAL                               « AUJOURD’HUI, ICI, L’EGALITE ENTRE LES FILLES ET LES GARÇONS, LES FEMMES ET LES HOMMES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